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D9" w:rsidRPr="00C30CD9" w:rsidRDefault="00C30CD9" w:rsidP="00C30CD9">
      <w:pPr>
        <w:spacing w:after="0" w:line="240" w:lineRule="auto"/>
        <w:jc w:val="both"/>
        <w:rPr>
          <w:rFonts w:eastAsia="Times New Roman" w:cs="Arial"/>
          <w:sz w:val="24"/>
          <w:szCs w:val="24"/>
        </w:rPr>
      </w:pPr>
    </w:p>
    <w:p w:rsidR="00C30CD9" w:rsidRPr="00C30CD9" w:rsidRDefault="006D7316" w:rsidP="006D7316">
      <w:pPr>
        <w:spacing w:after="0" w:line="240" w:lineRule="auto"/>
        <w:jc w:val="center"/>
        <w:rPr>
          <w:rFonts w:eastAsia="Times New Roman" w:cs="Arial"/>
          <w:sz w:val="24"/>
          <w:szCs w:val="24"/>
        </w:rPr>
      </w:pPr>
      <w:r>
        <w:rPr>
          <w:noProof/>
          <w:sz w:val="20"/>
          <w:szCs w:val="20"/>
          <w:lang w:val="en-US"/>
        </w:rPr>
        <w:drawing>
          <wp:inline distT="0" distB="0" distL="0" distR="0">
            <wp:extent cx="2657475" cy="1333500"/>
            <wp:effectExtent l="19050" t="0" r="9525" b="0"/>
            <wp:docPr id="1" name="Grafik 2" descr="S:\Projects\CAPITAL\WP6_injection\CIV_PLUS_II_CAPITAL_logo_full_EU_neg_rgb\CIV_PLUS_II_CAPITAL_logo_full_E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Projects\CAPITAL\WP6_injection\CIV_PLUS_II_CAPITAL_logo_full_EU_neg_rgb\CIV_PLUS_II_CAPITAL_logo_full_EU_rgb.jpg"/>
                    <pic:cNvPicPr>
                      <a:picLocks noChangeAspect="1" noChangeArrowheads="1"/>
                    </pic:cNvPicPr>
                  </pic:nvPicPr>
                  <pic:blipFill>
                    <a:blip r:embed="rId8" cstate="print"/>
                    <a:srcRect/>
                    <a:stretch>
                      <a:fillRect/>
                    </a:stretch>
                  </pic:blipFill>
                  <pic:spPr bwMode="auto">
                    <a:xfrm>
                      <a:off x="0" y="0"/>
                      <a:ext cx="2657475" cy="1333500"/>
                    </a:xfrm>
                    <a:prstGeom prst="rect">
                      <a:avLst/>
                    </a:prstGeom>
                    <a:noFill/>
                    <a:ln w="9525">
                      <a:noFill/>
                      <a:miter lim="800000"/>
                      <a:headEnd/>
                      <a:tailEnd/>
                    </a:ln>
                  </pic:spPr>
                </pic:pic>
              </a:graphicData>
            </a:graphic>
          </wp:inline>
        </w:drawing>
      </w:r>
      <w:r>
        <w:rPr>
          <w:noProof/>
          <w:sz w:val="20"/>
          <w:szCs w:val="20"/>
          <w:lang w:val="en-US"/>
        </w:rPr>
        <w:drawing>
          <wp:inline distT="0" distB="0" distL="0" distR="0">
            <wp:extent cx="1153160" cy="1153160"/>
            <wp:effectExtent l="19050" t="0" r="8890" b="0"/>
            <wp:docPr id="4" name="Picture 4" descr="C:\Documents and Settings\sam.jones\Local Settings\Temp\Temporary Directory 3 for CIVITAS logo_full.zip\civitas_fu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am.jones\Local Settings\Temp\Temporary Directory 3 for CIVITAS logo_full.zip\civitas_full.bmp"/>
                    <pic:cNvPicPr>
                      <a:picLocks noChangeAspect="1" noChangeArrowheads="1"/>
                    </pic:cNvPicPr>
                  </pic:nvPicPr>
                  <pic:blipFill>
                    <a:blip r:embed="rId9" cstate="print"/>
                    <a:srcRect/>
                    <a:stretch>
                      <a:fillRect/>
                    </a:stretch>
                  </pic:blipFill>
                  <pic:spPr bwMode="auto">
                    <a:xfrm>
                      <a:off x="0" y="0"/>
                      <a:ext cx="1153160" cy="1153160"/>
                    </a:xfrm>
                    <a:prstGeom prst="rect">
                      <a:avLst/>
                    </a:prstGeom>
                    <a:noFill/>
                    <a:ln w="9525">
                      <a:noFill/>
                      <a:miter lim="800000"/>
                      <a:headEnd/>
                      <a:tailEnd/>
                    </a:ln>
                  </pic:spPr>
                </pic:pic>
              </a:graphicData>
            </a:graphic>
          </wp:inline>
        </w:drawing>
      </w:r>
    </w:p>
    <w:p w:rsidR="00C30CD9" w:rsidRPr="00C30CD9" w:rsidRDefault="00C30CD9" w:rsidP="00C30CD9">
      <w:pPr>
        <w:spacing w:after="0" w:line="240" w:lineRule="auto"/>
        <w:jc w:val="both"/>
        <w:rPr>
          <w:rFonts w:eastAsia="Times New Roman" w:cs="Arial"/>
          <w:sz w:val="24"/>
          <w:szCs w:val="24"/>
        </w:rPr>
      </w:pPr>
    </w:p>
    <w:p w:rsidR="00C30CD9" w:rsidRPr="00C30CD9" w:rsidRDefault="00C30CD9" w:rsidP="00C30CD9">
      <w:pPr>
        <w:spacing w:after="0" w:line="240" w:lineRule="auto"/>
        <w:jc w:val="both"/>
        <w:rPr>
          <w:rFonts w:eastAsia="Times New Roman" w:cs="Arial"/>
          <w:sz w:val="24"/>
          <w:szCs w:val="24"/>
        </w:rPr>
      </w:pPr>
    </w:p>
    <w:p w:rsidR="00EA44D8" w:rsidRPr="00FE1715" w:rsidRDefault="00EA44D8" w:rsidP="006D7316">
      <w:pPr>
        <w:pStyle w:val="Text2"/>
        <w:ind w:left="0"/>
        <w:rPr>
          <w:rFonts w:asciiTheme="minorHAnsi" w:hAnsiTheme="minorHAnsi"/>
        </w:rPr>
      </w:pPr>
    </w:p>
    <w:p w:rsidR="00EA44D8" w:rsidRPr="00FE1715" w:rsidRDefault="00EA44D8" w:rsidP="00EA44D8">
      <w:pPr>
        <w:pStyle w:val="Text2"/>
        <w:ind w:left="0"/>
        <w:jc w:val="center"/>
        <w:rPr>
          <w:rFonts w:asciiTheme="minorHAnsi" w:hAnsiTheme="minorHAnsi"/>
          <w:b/>
          <w:bCs/>
          <w:sz w:val="52"/>
          <w:szCs w:val="52"/>
        </w:rPr>
      </w:pPr>
      <w:r w:rsidRPr="00FE1715">
        <w:rPr>
          <w:rFonts w:asciiTheme="minorHAnsi" w:hAnsiTheme="minorHAnsi"/>
          <w:b/>
          <w:bCs/>
          <w:sz w:val="52"/>
          <w:szCs w:val="52"/>
        </w:rPr>
        <w:t>Terms of Reference</w:t>
      </w:r>
    </w:p>
    <w:p w:rsidR="00EA44D8" w:rsidRPr="00EA44D8" w:rsidRDefault="00FE1715" w:rsidP="00EA44D8">
      <w:pPr>
        <w:tabs>
          <w:tab w:val="left" w:pos="2161"/>
        </w:tabs>
        <w:spacing w:after="240" w:line="240" w:lineRule="auto"/>
        <w:jc w:val="center"/>
        <w:rPr>
          <w:rFonts w:eastAsia="Times New Roman" w:cs="Times New Roman"/>
          <w:b/>
          <w:bCs/>
          <w:snapToGrid w:val="0"/>
          <w:sz w:val="52"/>
          <w:szCs w:val="52"/>
          <w:lang w:eastAsia="en-GB"/>
        </w:rPr>
      </w:pPr>
      <w:r w:rsidRPr="00FE1715">
        <w:rPr>
          <w:rFonts w:eastAsia="Times New Roman" w:cs="Times New Roman"/>
          <w:b/>
          <w:bCs/>
          <w:snapToGrid w:val="0"/>
          <w:sz w:val="52"/>
          <w:szCs w:val="52"/>
          <w:lang w:eastAsia="en-GB"/>
        </w:rPr>
        <w:t>f</w:t>
      </w:r>
      <w:r w:rsidR="00EA44D8" w:rsidRPr="00EA44D8">
        <w:rPr>
          <w:rFonts w:eastAsia="Times New Roman" w:cs="Times New Roman"/>
          <w:b/>
          <w:bCs/>
          <w:snapToGrid w:val="0"/>
          <w:sz w:val="52"/>
          <w:szCs w:val="52"/>
          <w:lang w:eastAsia="en-GB"/>
        </w:rPr>
        <w:t>or</w:t>
      </w:r>
      <w:r w:rsidR="00EA44D8" w:rsidRPr="00FE1715">
        <w:rPr>
          <w:rFonts w:eastAsia="Times New Roman" w:cs="Times New Roman"/>
          <w:b/>
          <w:bCs/>
          <w:snapToGrid w:val="0"/>
          <w:sz w:val="52"/>
          <w:szCs w:val="52"/>
          <w:lang w:eastAsia="en-GB"/>
        </w:rPr>
        <w:t xml:space="preserve"> the</w:t>
      </w:r>
    </w:p>
    <w:p w:rsidR="00EA44D8" w:rsidRPr="00FE1715" w:rsidRDefault="00EA44D8" w:rsidP="00EA44D8">
      <w:pPr>
        <w:tabs>
          <w:tab w:val="left" w:pos="2161"/>
        </w:tabs>
        <w:spacing w:after="240" w:line="240" w:lineRule="auto"/>
        <w:jc w:val="center"/>
        <w:rPr>
          <w:rFonts w:eastAsia="Times New Roman" w:cs="Times New Roman"/>
          <w:b/>
          <w:bCs/>
          <w:snapToGrid w:val="0"/>
          <w:sz w:val="52"/>
          <w:szCs w:val="52"/>
          <w:lang w:eastAsia="en-GB"/>
        </w:rPr>
      </w:pPr>
      <w:r w:rsidRPr="00EA44D8">
        <w:rPr>
          <w:rFonts w:eastAsia="Times New Roman" w:cs="Times New Roman"/>
          <w:b/>
          <w:bCs/>
          <w:snapToGrid w:val="0"/>
          <w:sz w:val="52"/>
          <w:szCs w:val="52"/>
          <w:lang w:eastAsia="en-GB"/>
        </w:rPr>
        <w:t xml:space="preserve">National/Regional </w:t>
      </w:r>
      <w:r w:rsidR="00F0535C">
        <w:rPr>
          <w:rFonts w:eastAsia="Times New Roman" w:cs="Times New Roman"/>
          <w:b/>
          <w:bCs/>
          <w:snapToGrid w:val="0"/>
          <w:sz w:val="52"/>
          <w:szCs w:val="52"/>
          <w:lang w:eastAsia="en-GB"/>
        </w:rPr>
        <w:t>CIVITAS</w:t>
      </w:r>
      <w:r w:rsidRPr="00EA44D8">
        <w:rPr>
          <w:rFonts w:eastAsia="Times New Roman" w:cs="Times New Roman"/>
          <w:b/>
          <w:bCs/>
          <w:snapToGrid w:val="0"/>
          <w:sz w:val="52"/>
          <w:szCs w:val="52"/>
          <w:lang w:eastAsia="en-GB"/>
        </w:rPr>
        <w:t xml:space="preserve"> </w:t>
      </w:r>
      <w:r w:rsidR="00840A6A">
        <w:rPr>
          <w:rFonts w:eastAsia="Times New Roman" w:cs="Times New Roman"/>
          <w:b/>
          <w:bCs/>
          <w:snapToGrid w:val="0"/>
          <w:sz w:val="52"/>
          <w:szCs w:val="52"/>
          <w:lang w:eastAsia="en-GB"/>
        </w:rPr>
        <w:t>Network</w:t>
      </w:r>
    </w:p>
    <w:p w:rsidR="00EA44D8" w:rsidRPr="00FE1715" w:rsidRDefault="00FE1715" w:rsidP="00EA44D8">
      <w:pPr>
        <w:tabs>
          <w:tab w:val="left" w:pos="2161"/>
        </w:tabs>
        <w:spacing w:after="240" w:line="240" w:lineRule="auto"/>
        <w:jc w:val="center"/>
        <w:rPr>
          <w:rFonts w:eastAsia="Times New Roman" w:cs="Times New Roman"/>
          <w:b/>
          <w:bCs/>
          <w:snapToGrid w:val="0"/>
          <w:sz w:val="52"/>
          <w:szCs w:val="52"/>
          <w:lang w:eastAsia="en-GB"/>
        </w:rPr>
      </w:pPr>
      <w:r w:rsidRPr="00FE1715">
        <w:rPr>
          <w:rFonts w:eastAsia="Times New Roman" w:cs="Times New Roman"/>
          <w:b/>
          <w:bCs/>
          <w:snapToGrid w:val="0"/>
          <w:sz w:val="52"/>
          <w:szCs w:val="52"/>
          <w:lang w:eastAsia="en-GB"/>
        </w:rPr>
        <w:t>k</w:t>
      </w:r>
      <w:r w:rsidR="00EA44D8" w:rsidRPr="00FE1715">
        <w:rPr>
          <w:rFonts w:eastAsia="Times New Roman" w:cs="Times New Roman"/>
          <w:b/>
          <w:bCs/>
          <w:snapToGrid w:val="0"/>
          <w:sz w:val="52"/>
          <w:szCs w:val="52"/>
          <w:lang w:eastAsia="en-GB"/>
        </w:rPr>
        <w:t>nown as</w:t>
      </w:r>
    </w:p>
    <w:p w:rsidR="00EA44D8" w:rsidRDefault="00EA44D8" w:rsidP="00EA44D8">
      <w:pPr>
        <w:tabs>
          <w:tab w:val="left" w:pos="2161"/>
        </w:tabs>
        <w:spacing w:after="240" w:line="240" w:lineRule="auto"/>
        <w:jc w:val="center"/>
        <w:rPr>
          <w:rFonts w:eastAsia="Times New Roman" w:cs="Times New Roman"/>
          <w:b/>
          <w:bCs/>
          <w:snapToGrid w:val="0"/>
          <w:sz w:val="52"/>
          <w:szCs w:val="52"/>
          <w:lang w:eastAsia="en-GB"/>
        </w:rPr>
      </w:pPr>
      <w:r w:rsidRPr="00FE1715">
        <w:rPr>
          <w:rFonts w:eastAsia="Times New Roman" w:cs="Times New Roman"/>
          <w:b/>
          <w:bCs/>
          <w:snapToGrid w:val="0"/>
          <w:sz w:val="52"/>
          <w:szCs w:val="52"/>
          <w:lang w:eastAsia="en-GB"/>
        </w:rPr>
        <w:t xml:space="preserve">CIVINET </w:t>
      </w:r>
      <w:r w:rsidR="00F0535C" w:rsidRPr="00F0535C">
        <w:rPr>
          <w:rFonts w:eastAsia="Times New Roman" w:cs="Times New Roman"/>
          <w:b/>
          <w:bCs/>
          <w:snapToGrid w:val="0"/>
          <w:sz w:val="52"/>
          <w:szCs w:val="52"/>
          <w:lang w:eastAsia="en-GB"/>
        </w:rPr>
        <w:t>UK &amp; Ireland</w:t>
      </w:r>
    </w:p>
    <w:p w:rsidR="00FE1715" w:rsidRDefault="00FE1715" w:rsidP="00EA44D8">
      <w:pPr>
        <w:tabs>
          <w:tab w:val="left" w:pos="2161"/>
        </w:tabs>
        <w:spacing w:after="240" w:line="240" w:lineRule="auto"/>
        <w:jc w:val="center"/>
        <w:rPr>
          <w:rFonts w:eastAsia="Times New Roman" w:cs="Times New Roman"/>
          <w:bCs/>
          <w:i/>
          <w:snapToGrid w:val="0"/>
          <w:sz w:val="52"/>
          <w:szCs w:val="52"/>
          <w:lang w:eastAsia="en-GB"/>
        </w:rPr>
      </w:pPr>
    </w:p>
    <w:p w:rsidR="00EA44D8" w:rsidRPr="00EA44D8" w:rsidRDefault="00EA44D8" w:rsidP="00EA44D8">
      <w:pPr>
        <w:tabs>
          <w:tab w:val="left" w:pos="2161"/>
        </w:tabs>
        <w:spacing w:after="240" w:line="240" w:lineRule="auto"/>
        <w:jc w:val="both"/>
        <w:rPr>
          <w:rFonts w:eastAsia="Times New Roman" w:cs="Times New Roman"/>
          <w:b/>
          <w:bCs/>
          <w:snapToGrid w:val="0"/>
          <w:sz w:val="24"/>
          <w:szCs w:val="24"/>
          <w:lang w:eastAsia="en-GB"/>
        </w:rPr>
      </w:pPr>
    </w:p>
    <w:p w:rsidR="00FE1715" w:rsidRDefault="00FE1715" w:rsidP="00FE1715">
      <w:pPr>
        <w:tabs>
          <w:tab w:val="left" w:pos="2161"/>
        </w:tabs>
        <w:spacing w:after="240" w:line="240" w:lineRule="auto"/>
        <w:jc w:val="center"/>
        <w:rPr>
          <w:rFonts w:eastAsia="Times New Roman" w:cs="Times New Roman"/>
          <w:bCs/>
          <w:snapToGrid w:val="0"/>
          <w:sz w:val="24"/>
          <w:szCs w:val="24"/>
          <w:lang w:eastAsia="en-GB"/>
        </w:rPr>
      </w:pPr>
    </w:p>
    <w:p w:rsidR="00FE1715" w:rsidRDefault="00FE1715" w:rsidP="00FE1715">
      <w:pPr>
        <w:tabs>
          <w:tab w:val="left" w:pos="2161"/>
        </w:tabs>
        <w:spacing w:after="240" w:line="240" w:lineRule="auto"/>
        <w:jc w:val="center"/>
        <w:rPr>
          <w:rFonts w:eastAsia="Times New Roman" w:cs="Times New Roman"/>
          <w:bCs/>
          <w:snapToGrid w:val="0"/>
          <w:sz w:val="24"/>
          <w:szCs w:val="24"/>
          <w:lang w:eastAsia="en-GB"/>
        </w:rPr>
      </w:pPr>
    </w:p>
    <w:p w:rsidR="00FE1715" w:rsidRDefault="00FE1715" w:rsidP="00FE1715">
      <w:pPr>
        <w:tabs>
          <w:tab w:val="left" w:pos="2161"/>
        </w:tabs>
        <w:spacing w:after="240" w:line="240" w:lineRule="auto"/>
        <w:jc w:val="center"/>
        <w:rPr>
          <w:rFonts w:eastAsia="Times New Roman" w:cs="Times New Roman"/>
          <w:bCs/>
          <w:snapToGrid w:val="0"/>
          <w:sz w:val="24"/>
          <w:szCs w:val="24"/>
          <w:lang w:eastAsia="en-GB"/>
        </w:rPr>
      </w:pPr>
    </w:p>
    <w:p w:rsidR="00FE1715" w:rsidRDefault="00FE1715" w:rsidP="00FE1715">
      <w:pPr>
        <w:tabs>
          <w:tab w:val="left" w:pos="2161"/>
        </w:tabs>
        <w:spacing w:after="240" w:line="240" w:lineRule="auto"/>
        <w:jc w:val="center"/>
        <w:rPr>
          <w:rFonts w:eastAsia="Times New Roman" w:cs="Times New Roman"/>
          <w:bCs/>
          <w:snapToGrid w:val="0"/>
          <w:sz w:val="24"/>
          <w:szCs w:val="24"/>
          <w:lang w:eastAsia="en-GB"/>
        </w:rPr>
      </w:pPr>
    </w:p>
    <w:p w:rsidR="00FE1715" w:rsidRDefault="00FE1715" w:rsidP="00FE1715">
      <w:pPr>
        <w:tabs>
          <w:tab w:val="left" w:pos="2161"/>
        </w:tabs>
        <w:spacing w:after="240" w:line="240" w:lineRule="auto"/>
        <w:jc w:val="center"/>
        <w:rPr>
          <w:rFonts w:eastAsia="Times New Roman" w:cs="Times New Roman"/>
          <w:bCs/>
          <w:snapToGrid w:val="0"/>
          <w:sz w:val="24"/>
          <w:szCs w:val="24"/>
          <w:lang w:eastAsia="en-GB"/>
        </w:rPr>
      </w:pPr>
    </w:p>
    <w:p w:rsidR="00FE1715" w:rsidRDefault="00FE1715" w:rsidP="00FE1715">
      <w:pPr>
        <w:tabs>
          <w:tab w:val="left" w:pos="2161"/>
        </w:tabs>
        <w:spacing w:after="240" w:line="240" w:lineRule="auto"/>
        <w:jc w:val="center"/>
        <w:rPr>
          <w:rFonts w:eastAsia="Times New Roman" w:cs="Times New Roman"/>
          <w:bCs/>
          <w:snapToGrid w:val="0"/>
          <w:sz w:val="24"/>
          <w:szCs w:val="24"/>
          <w:lang w:eastAsia="en-GB"/>
        </w:rPr>
      </w:pPr>
    </w:p>
    <w:p w:rsidR="00FE1715" w:rsidRDefault="00FE1715" w:rsidP="00FE1715">
      <w:pPr>
        <w:tabs>
          <w:tab w:val="left" w:pos="2161"/>
        </w:tabs>
        <w:spacing w:after="240" w:line="240" w:lineRule="auto"/>
        <w:jc w:val="center"/>
        <w:rPr>
          <w:rFonts w:eastAsia="Times New Roman" w:cs="Times New Roman"/>
          <w:bCs/>
          <w:snapToGrid w:val="0"/>
          <w:sz w:val="24"/>
          <w:szCs w:val="24"/>
          <w:lang w:eastAsia="en-GB"/>
        </w:rPr>
      </w:pPr>
    </w:p>
    <w:p w:rsidR="00FE1715" w:rsidRPr="00EA44D8" w:rsidRDefault="00FF75F5" w:rsidP="00FE1715">
      <w:pPr>
        <w:tabs>
          <w:tab w:val="left" w:pos="2161"/>
        </w:tabs>
        <w:spacing w:after="240" w:line="240" w:lineRule="auto"/>
        <w:jc w:val="center"/>
        <w:rPr>
          <w:rFonts w:eastAsia="Times New Roman" w:cs="Times New Roman"/>
          <w:bCs/>
          <w:snapToGrid w:val="0"/>
          <w:sz w:val="24"/>
          <w:szCs w:val="24"/>
          <w:lang w:eastAsia="en-GB"/>
        </w:rPr>
      </w:pPr>
      <w:r>
        <w:rPr>
          <w:rFonts w:eastAsia="Times New Roman" w:cs="Times New Roman"/>
          <w:bCs/>
          <w:snapToGrid w:val="0"/>
          <w:sz w:val="24"/>
          <w:szCs w:val="24"/>
          <w:lang w:eastAsia="en-GB"/>
        </w:rPr>
        <w:t>Version 1.0 from Nov</w:t>
      </w:r>
      <w:r w:rsidR="00FE1715" w:rsidRPr="00FE1715">
        <w:rPr>
          <w:rFonts w:eastAsia="Times New Roman" w:cs="Times New Roman"/>
          <w:bCs/>
          <w:snapToGrid w:val="0"/>
          <w:sz w:val="24"/>
          <w:szCs w:val="24"/>
          <w:lang w:eastAsia="en-GB"/>
        </w:rPr>
        <w:t>ember 2013</w:t>
      </w:r>
    </w:p>
    <w:p w:rsidR="00EA44D8" w:rsidRPr="00EA44D8" w:rsidRDefault="00F0535C" w:rsidP="00F0535C">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28"/>
          <w:szCs w:val="28"/>
          <w:lang w:eastAsia="fr-FR"/>
        </w:rPr>
      </w:pPr>
      <w:r>
        <w:rPr>
          <w:rFonts w:eastAsia="Times New Roman" w:cs="Arial"/>
          <w:b/>
          <w:sz w:val="28"/>
          <w:szCs w:val="28"/>
          <w:lang w:eastAsia="fr-FR"/>
        </w:rPr>
        <w:lastRenderedPageBreak/>
        <w:t>T</w:t>
      </w:r>
      <w:r w:rsidR="00EA44D8" w:rsidRPr="00EA44D8">
        <w:rPr>
          <w:rFonts w:eastAsia="Times New Roman" w:cs="Arial"/>
          <w:b/>
          <w:sz w:val="28"/>
          <w:szCs w:val="28"/>
          <w:lang w:eastAsia="fr-FR"/>
        </w:rPr>
        <w:t xml:space="preserve">erms of reference for </w:t>
      </w:r>
      <w:r>
        <w:rPr>
          <w:rFonts w:eastAsia="Times New Roman" w:cs="Arial"/>
          <w:b/>
          <w:sz w:val="28"/>
          <w:szCs w:val="28"/>
          <w:lang w:eastAsia="fr-FR"/>
        </w:rPr>
        <w:t>CIVITAS</w:t>
      </w:r>
      <w:r w:rsidR="00840A6A">
        <w:rPr>
          <w:rFonts w:eastAsia="Times New Roman" w:cs="Arial"/>
          <w:b/>
          <w:sz w:val="28"/>
          <w:szCs w:val="28"/>
          <w:lang w:eastAsia="fr-FR"/>
        </w:rPr>
        <w:t xml:space="preserve"> national/regional network</w:t>
      </w:r>
      <w:r w:rsidR="00EA44D8" w:rsidRPr="00EA44D8">
        <w:rPr>
          <w:rFonts w:eastAsia="Times New Roman" w:cs="Arial"/>
          <w:b/>
          <w:sz w:val="28"/>
          <w:szCs w:val="28"/>
          <w:lang w:eastAsia="fr-FR"/>
        </w:rPr>
        <w:t>s</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B4764F" w:rsidP="00F0535C">
      <w:pPr>
        <w:spacing w:after="0" w:line="240" w:lineRule="auto"/>
        <w:jc w:val="center"/>
        <w:rPr>
          <w:rFonts w:eastAsia="Times New Roman" w:cs="Arial"/>
          <w:b/>
          <w:sz w:val="24"/>
          <w:szCs w:val="24"/>
          <w:lang w:eastAsia="fr-FR"/>
        </w:rPr>
      </w:pPr>
      <w:r>
        <w:rPr>
          <w:rFonts w:eastAsia="Times New Roman" w:cs="Arial"/>
          <w:b/>
          <w:sz w:val="24"/>
          <w:szCs w:val="24"/>
          <w:lang w:eastAsia="fr-FR"/>
        </w:rPr>
        <w:t xml:space="preserve">From September 2013, </w:t>
      </w:r>
      <w:r w:rsidR="00F0535C">
        <w:rPr>
          <w:rFonts w:eastAsia="Times New Roman" w:cs="Arial"/>
          <w:b/>
          <w:sz w:val="24"/>
          <w:szCs w:val="24"/>
          <w:lang w:eastAsia="fr-FR"/>
        </w:rPr>
        <w:t>CIVITAS</w:t>
      </w:r>
      <w:r w:rsidR="00EA44D8" w:rsidRPr="00EA44D8">
        <w:rPr>
          <w:rFonts w:eastAsia="Times New Roman" w:cs="Arial"/>
          <w:b/>
          <w:sz w:val="24"/>
          <w:szCs w:val="24"/>
          <w:lang w:eastAsia="fr-FR"/>
        </w:rPr>
        <w:t xml:space="preserve"> national or regional </w:t>
      </w:r>
      <w:r w:rsidR="00840A6A">
        <w:rPr>
          <w:rFonts w:eastAsia="Times New Roman" w:cs="Arial"/>
          <w:b/>
          <w:sz w:val="24"/>
          <w:szCs w:val="24"/>
          <w:lang w:eastAsia="fr-FR"/>
        </w:rPr>
        <w:t>network</w:t>
      </w:r>
      <w:r w:rsidR="00EA44D8" w:rsidRPr="00EA44D8">
        <w:rPr>
          <w:rFonts w:eastAsia="Times New Roman" w:cs="Arial"/>
          <w:b/>
          <w:sz w:val="24"/>
          <w:szCs w:val="24"/>
          <w:lang w:eastAsia="fr-FR"/>
        </w:rPr>
        <w:t xml:space="preserve">s are set up with the support of an EU project named </w:t>
      </w:r>
      <w:r w:rsidR="00F0535C">
        <w:rPr>
          <w:rFonts w:eastAsia="Times New Roman" w:cs="Arial"/>
          <w:b/>
          <w:sz w:val="24"/>
          <w:szCs w:val="24"/>
          <w:lang w:eastAsia="fr-FR"/>
        </w:rPr>
        <w:t>CIVITAS</w:t>
      </w:r>
      <w:r>
        <w:rPr>
          <w:rFonts w:eastAsia="Times New Roman" w:cs="Arial"/>
          <w:b/>
          <w:sz w:val="24"/>
          <w:szCs w:val="24"/>
          <w:lang w:eastAsia="fr-FR"/>
        </w:rPr>
        <w:t>-CAPITAL</w:t>
      </w:r>
      <w:r w:rsidR="00EA44D8" w:rsidRPr="00EA44D8">
        <w:rPr>
          <w:rFonts w:eastAsia="Times New Roman" w:cs="Arial"/>
          <w:b/>
          <w:sz w:val="24"/>
          <w:szCs w:val="24"/>
          <w:lang w:eastAsia="fr-FR"/>
        </w:rPr>
        <w:t xml:space="preserve">, which will co-fund the activities needed to establish and </w:t>
      </w:r>
      <w:r>
        <w:rPr>
          <w:rFonts w:eastAsia="Times New Roman" w:cs="Arial"/>
          <w:b/>
          <w:sz w:val="24"/>
          <w:szCs w:val="24"/>
          <w:lang w:eastAsia="fr-FR"/>
        </w:rPr>
        <w:t>maintain</w:t>
      </w:r>
      <w:r w:rsidR="00EA44D8" w:rsidRPr="00EA44D8">
        <w:rPr>
          <w:rFonts w:eastAsia="Times New Roman" w:cs="Arial"/>
          <w:b/>
          <w:sz w:val="24"/>
          <w:szCs w:val="24"/>
          <w:lang w:eastAsia="fr-FR"/>
        </w:rPr>
        <w:t xml:space="preserve"> the </w:t>
      </w:r>
      <w:r w:rsidR="00840A6A">
        <w:rPr>
          <w:rFonts w:eastAsia="Times New Roman" w:cs="Arial"/>
          <w:b/>
          <w:sz w:val="24"/>
          <w:szCs w:val="24"/>
          <w:lang w:eastAsia="fr-FR"/>
        </w:rPr>
        <w:t>network</w:t>
      </w:r>
      <w:r w:rsidR="00EA44D8" w:rsidRPr="00EA44D8">
        <w:rPr>
          <w:rFonts w:eastAsia="Times New Roman" w:cs="Arial"/>
          <w:b/>
          <w:sz w:val="24"/>
          <w:szCs w:val="24"/>
          <w:lang w:eastAsia="fr-FR"/>
        </w:rPr>
        <w:t>s during the</w:t>
      </w:r>
      <w:r>
        <w:rPr>
          <w:rFonts w:eastAsia="Times New Roman" w:cs="Arial"/>
          <w:b/>
          <w:sz w:val="24"/>
          <w:szCs w:val="24"/>
          <w:lang w:eastAsia="fr-FR"/>
        </w:rPr>
        <w:t xml:space="preserve"> following</w:t>
      </w:r>
      <w:r w:rsidR="00EA44D8" w:rsidRPr="00EA44D8">
        <w:rPr>
          <w:rFonts w:eastAsia="Times New Roman" w:cs="Arial"/>
          <w:b/>
          <w:sz w:val="24"/>
          <w:szCs w:val="24"/>
          <w:lang w:eastAsia="fr-FR"/>
        </w:rPr>
        <w:t xml:space="preserve"> 3 years.</w:t>
      </w:r>
    </w:p>
    <w:p w:rsidR="006D7316" w:rsidRDefault="006D7316" w:rsidP="00EA44D8">
      <w:pPr>
        <w:spacing w:after="0" w:line="240" w:lineRule="auto"/>
        <w:jc w:val="both"/>
        <w:rPr>
          <w:rFonts w:eastAsia="Times New Roman" w:cs="Arial"/>
          <w:b/>
          <w:sz w:val="24"/>
          <w:szCs w:val="24"/>
          <w:lang w:eastAsia="fr-FR"/>
        </w:rPr>
      </w:pPr>
    </w:p>
    <w:p w:rsidR="006D7316" w:rsidRDefault="006D7316"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 xml:space="preserve">FORMATION &amp; NAME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 </w:t>
      </w:r>
      <w:r w:rsidR="00840A6A">
        <w:rPr>
          <w:rFonts w:eastAsia="Times New Roman" w:cs="Arial"/>
          <w:sz w:val="24"/>
          <w:szCs w:val="24"/>
          <w:lang w:eastAsia="fr-FR"/>
        </w:rPr>
        <w:t>Network</w:t>
      </w:r>
      <w:r w:rsidRPr="00EA44D8">
        <w:rPr>
          <w:rFonts w:eastAsia="Times New Roman" w:cs="Arial"/>
          <w:sz w:val="24"/>
          <w:szCs w:val="24"/>
          <w:lang w:eastAsia="fr-FR"/>
        </w:rPr>
        <w:t xml:space="preserve"> of cities committed to the implementation of integrated strategies for cleaner and more sustainable urban mobility is formed under the name "</w:t>
      </w:r>
      <w:r w:rsidR="00B4764F">
        <w:rPr>
          <w:rFonts w:eastAsia="Times New Roman" w:cs="Arial"/>
          <w:sz w:val="24"/>
          <w:szCs w:val="24"/>
          <w:lang w:eastAsia="fr-FR"/>
        </w:rPr>
        <w:t>CIVINET</w:t>
      </w:r>
      <w:r w:rsidR="00F0535C">
        <w:rPr>
          <w:rFonts w:eastAsia="Times New Roman" w:cs="Arial"/>
          <w:sz w:val="24"/>
          <w:szCs w:val="24"/>
          <w:lang w:eastAsia="fr-FR"/>
        </w:rPr>
        <w:t xml:space="preserve"> </w:t>
      </w:r>
      <w:r w:rsidR="00F0535C" w:rsidRPr="00F0535C">
        <w:rPr>
          <w:rFonts w:eastAsia="Times New Roman" w:cs="Arial"/>
          <w:sz w:val="24"/>
          <w:szCs w:val="24"/>
          <w:lang w:eastAsia="fr-FR"/>
        </w:rPr>
        <w:t>UK &amp; Ireland</w:t>
      </w:r>
      <w:r w:rsidR="00F0535C">
        <w:rPr>
          <w:rFonts w:eastAsia="Times New Roman" w:cs="Arial"/>
          <w:sz w:val="24"/>
          <w:szCs w:val="24"/>
          <w:lang w:eastAsia="fr-FR"/>
        </w:rPr>
        <w:t>”.</w:t>
      </w:r>
      <w:r w:rsidR="00B4764F">
        <w:rPr>
          <w:rFonts w:eastAsia="Times New Roman" w:cs="Arial"/>
          <w:sz w:val="24"/>
          <w:szCs w:val="24"/>
          <w:lang w:eastAsia="fr-FR"/>
        </w:rPr>
        <w:t xml:space="preserve">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Use of the </w:t>
      </w:r>
      <w:r w:rsidR="00B4764F">
        <w:rPr>
          <w:rFonts w:eastAsia="Times New Roman" w:cs="Arial"/>
          <w:sz w:val="24"/>
          <w:szCs w:val="24"/>
          <w:lang w:eastAsia="fr-FR"/>
        </w:rPr>
        <w:t xml:space="preserve">“CIVINET” and </w:t>
      </w:r>
      <w:r w:rsidRPr="00EA44D8">
        <w:rPr>
          <w:rFonts w:eastAsia="Times New Roman" w:cs="Arial"/>
          <w:sz w:val="24"/>
          <w:szCs w:val="24"/>
          <w:lang w:eastAsia="fr-FR"/>
        </w:rPr>
        <w:t>"</w:t>
      </w:r>
      <w:r w:rsidR="00F0535C">
        <w:rPr>
          <w:rFonts w:eastAsia="Times New Roman" w:cs="Arial"/>
          <w:sz w:val="24"/>
          <w:szCs w:val="24"/>
          <w:lang w:eastAsia="fr-FR"/>
        </w:rPr>
        <w:t>CIVITAS</w:t>
      </w:r>
      <w:r w:rsidRPr="00EA44D8">
        <w:rPr>
          <w:rFonts w:eastAsia="Times New Roman" w:cs="Arial"/>
          <w:sz w:val="24"/>
          <w:szCs w:val="24"/>
          <w:lang w:eastAsia="fr-FR"/>
        </w:rPr>
        <w:t>" name and logo require approval by the European Commission.</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MISSION AND OBJECTIVES</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w:t>
      </w:r>
      <w:r w:rsidR="00F0535C">
        <w:rPr>
          <w:rFonts w:eastAsia="Times New Roman" w:cs="Arial"/>
          <w:i/>
          <w:sz w:val="24"/>
          <w:szCs w:val="24"/>
          <w:lang w:eastAsia="fr-FR"/>
        </w:rPr>
        <w:t xml:space="preserve">UK &amp; </w:t>
      </w:r>
      <w:r w:rsidR="009816F0">
        <w:rPr>
          <w:rFonts w:eastAsia="Times New Roman" w:cs="Arial"/>
          <w:i/>
          <w:sz w:val="24"/>
          <w:szCs w:val="24"/>
          <w:lang w:eastAsia="fr-FR"/>
        </w:rPr>
        <w:t>Ireland</w:t>
      </w:r>
      <w:r w:rsidR="00F0535C">
        <w:rPr>
          <w:rFonts w:eastAsia="Times New Roman" w:cs="Arial"/>
          <w:i/>
          <w:sz w:val="24"/>
          <w:szCs w:val="24"/>
          <w:lang w:eastAsia="fr-FR"/>
        </w:rPr>
        <w:t xml:space="preserve"> CIVITAS</w:t>
      </w:r>
      <w:r w:rsidRPr="00EA44D8">
        <w:rPr>
          <w:rFonts w:eastAsia="Times New Roman" w:cs="Arial"/>
          <w:i/>
          <w:sz w:val="24"/>
          <w:szCs w:val="24"/>
          <w:lang w:eastAsia="fr-FR"/>
        </w:rPr>
        <w:t xml:space="preserve"> </w:t>
      </w:r>
      <w:r w:rsidR="00840A6A">
        <w:rPr>
          <w:rFonts w:eastAsia="Times New Roman" w:cs="Arial"/>
          <w:i/>
          <w:sz w:val="24"/>
          <w:szCs w:val="24"/>
          <w:lang w:eastAsia="fr-FR"/>
        </w:rPr>
        <w:t>National/R</w:t>
      </w:r>
      <w:r w:rsidR="00B4764F">
        <w:rPr>
          <w:rFonts w:eastAsia="Times New Roman" w:cs="Arial"/>
          <w:i/>
          <w:sz w:val="24"/>
          <w:szCs w:val="24"/>
          <w:lang w:eastAsia="fr-FR"/>
        </w:rPr>
        <w:t xml:space="preserve">egional </w:t>
      </w:r>
      <w:r w:rsidR="00840A6A">
        <w:rPr>
          <w:rFonts w:eastAsia="Times New Roman" w:cs="Arial"/>
          <w:i/>
          <w:sz w:val="24"/>
          <w:szCs w:val="24"/>
          <w:lang w:eastAsia="fr-FR"/>
        </w:rPr>
        <w:t>Network</w:t>
      </w:r>
      <w:r w:rsidRPr="00EA44D8">
        <w:rPr>
          <w:rFonts w:eastAsia="Times New Roman" w:cs="Arial"/>
          <w:i/>
          <w:sz w:val="24"/>
          <w:szCs w:val="24"/>
          <w:lang w:eastAsia="fr-FR"/>
        </w:rPr>
        <w:t xml:space="preserve"> </w:t>
      </w:r>
      <w:r w:rsidRPr="00EA44D8">
        <w:rPr>
          <w:rFonts w:eastAsia="Times New Roman" w:cs="Arial"/>
          <w:sz w:val="24"/>
          <w:szCs w:val="24"/>
          <w:lang w:eastAsia="fr-FR"/>
        </w:rPr>
        <w:t>is established as a platform for cities in</w:t>
      </w:r>
      <w:r w:rsidRPr="00F0535C">
        <w:rPr>
          <w:rFonts w:eastAsia="Times New Roman" w:cs="Arial"/>
          <w:sz w:val="24"/>
          <w:szCs w:val="24"/>
          <w:lang w:eastAsia="fr-FR"/>
        </w:rPr>
        <w:t xml:space="preserve"> </w:t>
      </w:r>
      <w:r w:rsidR="00F0535C" w:rsidRPr="00F0535C">
        <w:rPr>
          <w:rFonts w:eastAsia="Times New Roman" w:cs="Arial"/>
          <w:sz w:val="24"/>
          <w:szCs w:val="24"/>
          <w:lang w:eastAsia="fr-FR"/>
        </w:rPr>
        <w:t>the</w:t>
      </w:r>
      <w:r w:rsidR="00F0535C">
        <w:rPr>
          <w:rFonts w:eastAsia="Times New Roman" w:cs="Arial"/>
          <w:i/>
          <w:sz w:val="24"/>
          <w:szCs w:val="24"/>
          <w:lang w:eastAsia="fr-FR"/>
        </w:rPr>
        <w:t xml:space="preserve"> </w:t>
      </w:r>
      <w:r w:rsidR="00F0535C" w:rsidRPr="00F0535C">
        <w:rPr>
          <w:rFonts w:eastAsia="Times New Roman" w:cs="Arial"/>
          <w:sz w:val="24"/>
          <w:szCs w:val="24"/>
          <w:lang w:eastAsia="fr-FR"/>
        </w:rPr>
        <w:t>UK &amp; Ireland</w:t>
      </w:r>
      <w:r w:rsidR="00F0535C">
        <w:rPr>
          <w:rFonts w:eastAsia="Times New Roman" w:cs="Arial"/>
          <w:i/>
          <w:sz w:val="24"/>
          <w:szCs w:val="24"/>
          <w:lang w:eastAsia="fr-FR"/>
        </w:rPr>
        <w:t xml:space="preserve"> </w:t>
      </w:r>
      <w:r w:rsidRPr="00EA44D8">
        <w:rPr>
          <w:rFonts w:eastAsia="Times New Roman" w:cs="Arial"/>
          <w:sz w:val="24"/>
          <w:szCs w:val="24"/>
          <w:lang w:eastAsia="fr-FR"/>
        </w:rPr>
        <w:t xml:space="preserve">to share experience and best practice in developing and implementing sustainable mobility strategies, policies and measures.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val="fr-FR" w:eastAsia="fr-FR"/>
        </w:rPr>
      </w:pPr>
      <w:r w:rsidRPr="00EA44D8">
        <w:rPr>
          <w:rFonts w:eastAsia="Times New Roman" w:cs="Arial"/>
          <w:sz w:val="24"/>
          <w:szCs w:val="24"/>
          <w:lang w:val="fr-FR" w:eastAsia="fr-FR"/>
        </w:rPr>
        <w:t xml:space="preserve">The </w:t>
      </w:r>
      <w:r w:rsidR="00840A6A">
        <w:rPr>
          <w:rFonts w:eastAsia="Times New Roman" w:cs="Arial"/>
          <w:sz w:val="24"/>
          <w:szCs w:val="24"/>
          <w:lang w:val="fr-FR" w:eastAsia="fr-FR"/>
        </w:rPr>
        <w:t>Network</w:t>
      </w:r>
      <w:r w:rsidRPr="00EA44D8">
        <w:rPr>
          <w:rFonts w:eastAsia="Times New Roman" w:cs="Arial"/>
          <w:sz w:val="24"/>
          <w:szCs w:val="24"/>
          <w:lang w:val="fr-FR" w:eastAsia="fr-FR"/>
        </w:rPr>
        <w:t xml:space="preserve"> aims:</w:t>
      </w:r>
    </w:p>
    <w:p w:rsidR="00EA44D8" w:rsidRPr="00EA44D8" w:rsidRDefault="00EA44D8" w:rsidP="00EA44D8">
      <w:pPr>
        <w:spacing w:after="0" w:line="240" w:lineRule="auto"/>
        <w:jc w:val="both"/>
        <w:rPr>
          <w:rFonts w:eastAsia="Times New Roman" w:cs="Arial"/>
          <w:sz w:val="24"/>
          <w:szCs w:val="24"/>
          <w:lang w:val="fr-FR" w:eastAsia="fr-FR"/>
        </w:rPr>
      </w:pPr>
      <w:r w:rsidRPr="00EA44D8">
        <w:rPr>
          <w:rFonts w:eastAsia="Times New Roman" w:cs="Arial"/>
          <w:sz w:val="24"/>
          <w:szCs w:val="24"/>
          <w:lang w:val="fr-FR" w:eastAsia="fr-FR"/>
        </w:rPr>
        <w:t xml:space="preserve"> </w:t>
      </w:r>
    </w:p>
    <w:p w:rsidR="00EA44D8" w:rsidRPr="00EA44D8" w:rsidRDefault="00EA44D8" w:rsidP="00EA44D8">
      <w:pPr>
        <w:numPr>
          <w:ilvl w:val="0"/>
          <w:numId w:val="11"/>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To promote the </w:t>
      </w:r>
      <w:r w:rsidR="00F0535C">
        <w:rPr>
          <w:rFonts w:eastAsia="Times New Roman" w:cs="Arial"/>
          <w:sz w:val="24"/>
          <w:szCs w:val="24"/>
          <w:lang w:eastAsia="fr-FR"/>
        </w:rPr>
        <w:t>CIVITAS</w:t>
      </w:r>
      <w:r w:rsidRPr="00EA44D8">
        <w:rPr>
          <w:rFonts w:eastAsia="Times New Roman" w:cs="Arial"/>
          <w:sz w:val="24"/>
          <w:szCs w:val="24"/>
          <w:lang w:eastAsia="fr-FR"/>
        </w:rPr>
        <w:t xml:space="preserve"> approach to integrated sustainable mobility and its principles to other cities, the media, general public and other stakeholders, throughout </w:t>
      </w:r>
      <w:r w:rsidR="00F0535C" w:rsidRPr="00F0535C">
        <w:rPr>
          <w:rFonts w:eastAsia="Times New Roman" w:cs="Arial"/>
          <w:sz w:val="24"/>
          <w:szCs w:val="24"/>
          <w:lang w:eastAsia="fr-FR"/>
        </w:rPr>
        <w:t>the</w:t>
      </w:r>
      <w:r w:rsidR="00F0535C">
        <w:rPr>
          <w:rFonts w:eastAsia="Times New Roman" w:cs="Arial"/>
          <w:i/>
          <w:sz w:val="24"/>
          <w:szCs w:val="24"/>
          <w:lang w:eastAsia="fr-FR"/>
        </w:rPr>
        <w:t xml:space="preserve"> </w:t>
      </w:r>
      <w:r w:rsidR="00F0535C" w:rsidRPr="00F0535C">
        <w:rPr>
          <w:rFonts w:eastAsia="Times New Roman" w:cs="Arial"/>
          <w:sz w:val="24"/>
          <w:szCs w:val="24"/>
          <w:lang w:eastAsia="fr-FR"/>
        </w:rPr>
        <w:t>UK &amp; Ireland</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numPr>
          <w:ilvl w:val="0"/>
          <w:numId w:val="11"/>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To widen the outreach of the </w:t>
      </w:r>
      <w:r w:rsidR="00F0535C">
        <w:rPr>
          <w:rFonts w:eastAsia="Times New Roman" w:cs="Arial"/>
          <w:sz w:val="24"/>
          <w:szCs w:val="24"/>
          <w:lang w:eastAsia="fr-FR"/>
        </w:rPr>
        <w:t>CIVITAS</w:t>
      </w:r>
      <w:r w:rsidRPr="00EA44D8">
        <w:rPr>
          <w:rFonts w:eastAsia="Times New Roman" w:cs="Arial"/>
          <w:sz w:val="24"/>
          <w:szCs w:val="24"/>
          <w:lang w:eastAsia="fr-FR"/>
        </w:rPr>
        <w:t xml:space="preserve"> Initiative to cities currently outside of </w:t>
      </w:r>
      <w:r w:rsidR="00F0535C">
        <w:rPr>
          <w:rFonts w:eastAsia="Times New Roman" w:cs="Arial"/>
          <w:sz w:val="24"/>
          <w:szCs w:val="24"/>
          <w:lang w:eastAsia="fr-FR"/>
        </w:rPr>
        <w:t>CIVITAS</w:t>
      </w:r>
      <w:r w:rsidRPr="00EA44D8">
        <w:rPr>
          <w:rFonts w:eastAsia="Times New Roman" w:cs="Arial"/>
          <w:sz w:val="24"/>
          <w:szCs w:val="24"/>
          <w:lang w:eastAsia="fr-FR"/>
        </w:rPr>
        <w:t xml:space="preserve"> without th</w:t>
      </w:r>
      <w:r w:rsidR="00F0535C">
        <w:rPr>
          <w:rFonts w:eastAsia="Times New Roman" w:cs="Arial"/>
          <w:sz w:val="24"/>
          <w:szCs w:val="24"/>
          <w:lang w:eastAsia="fr-FR"/>
        </w:rPr>
        <w:t>e handicap of language barriers</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EA44D8" w:rsidRDefault="00EA44D8" w:rsidP="00EA44D8">
      <w:pPr>
        <w:numPr>
          <w:ilvl w:val="0"/>
          <w:numId w:val="11"/>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To strengthen the dissemination and take-up of results generated by the </w:t>
      </w:r>
      <w:r w:rsidR="00F0535C">
        <w:rPr>
          <w:rFonts w:eastAsia="Times New Roman" w:cs="Arial"/>
          <w:sz w:val="24"/>
          <w:szCs w:val="24"/>
          <w:lang w:eastAsia="fr-FR"/>
        </w:rPr>
        <w:t>CIVITAS</w:t>
      </w:r>
      <w:r w:rsidRPr="00EA44D8">
        <w:rPr>
          <w:rFonts w:eastAsia="Times New Roman" w:cs="Arial"/>
          <w:sz w:val="24"/>
          <w:szCs w:val="24"/>
          <w:lang w:eastAsia="fr-FR"/>
        </w:rPr>
        <w:t xml:space="preserve"> Initiative to the </w:t>
      </w:r>
      <w:r w:rsidR="00840A6A">
        <w:rPr>
          <w:rFonts w:eastAsia="Times New Roman" w:cs="Arial"/>
          <w:sz w:val="24"/>
          <w:szCs w:val="24"/>
          <w:lang w:eastAsia="fr-FR"/>
        </w:rPr>
        <w:t>Network</w:t>
      </w:r>
      <w:r w:rsidRPr="00EA44D8">
        <w:rPr>
          <w:rFonts w:eastAsia="Times New Roman" w:cs="Arial"/>
          <w:sz w:val="24"/>
          <w:szCs w:val="24"/>
          <w:lang w:eastAsia="fr-FR"/>
        </w:rPr>
        <w:t>’s members and to other towns an</w:t>
      </w:r>
      <w:r w:rsidR="000B4F96">
        <w:rPr>
          <w:rFonts w:eastAsia="Times New Roman" w:cs="Arial"/>
          <w:sz w:val="24"/>
          <w:szCs w:val="24"/>
          <w:lang w:eastAsia="fr-FR"/>
        </w:rPr>
        <w:t>d cities in its geographic area</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numPr>
          <w:ilvl w:val="0"/>
          <w:numId w:val="11"/>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To provide a focus for dialogue between local authorities, government departments and the European Commission on sustainable mobility issues with a focus on issues specific to the geographica</w:t>
      </w:r>
      <w:r w:rsidR="000B4F96">
        <w:rPr>
          <w:rFonts w:eastAsia="Times New Roman" w:cs="Arial"/>
          <w:sz w:val="24"/>
          <w:szCs w:val="24"/>
          <w:lang w:eastAsia="fr-FR"/>
        </w:rPr>
        <w:t xml:space="preserve">l region covered by the </w:t>
      </w:r>
      <w:r w:rsidR="00840A6A">
        <w:rPr>
          <w:rFonts w:eastAsia="Times New Roman" w:cs="Arial"/>
          <w:sz w:val="24"/>
          <w:szCs w:val="24"/>
          <w:lang w:eastAsia="fr-FR"/>
        </w:rPr>
        <w:t>Network</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EA44D8" w:rsidRDefault="00EA44D8" w:rsidP="00EA44D8">
      <w:pPr>
        <w:numPr>
          <w:ilvl w:val="0"/>
          <w:numId w:val="11"/>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To support active communication between the members of the </w:t>
      </w:r>
      <w:r w:rsidR="00840A6A">
        <w:rPr>
          <w:rFonts w:eastAsia="Times New Roman" w:cs="Arial"/>
          <w:sz w:val="24"/>
          <w:szCs w:val="24"/>
          <w:lang w:eastAsia="fr-FR"/>
        </w:rPr>
        <w:t>Network</w:t>
      </w:r>
      <w:r w:rsidRPr="00EA44D8">
        <w:rPr>
          <w:rFonts w:eastAsia="Times New Roman" w:cs="Arial"/>
          <w:sz w:val="24"/>
          <w:szCs w:val="24"/>
          <w:lang w:eastAsia="fr-FR"/>
        </w:rPr>
        <w:t xml:space="preserve"> and the European </w:t>
      </w:r>
      <w:r w:rsidR="00F0535C">
        <w:rPr>
          <w:rFonts w:eastAsia="Times New Roman" w:cs="Arial"/>
          <w:sz w:val="24"/>
          <w:szCs w:val="24"/>
          <w:lang w:eastAsia="fr-FR"/>
        </w:rPr>
        <w:t>CIVITAS</w:t>
      </w:r>
      <w:r w:rsidRPr="00EA44D8">
        <w:rPr>
          <w:rFonts w:eastAsia="Times New Roman" w:cs="Arial"/>
          <w:sz w:val="24"/>
          <w:szCs w:val="24"/>
          <w:lang w:eastAsia="fr-FR"/>
        </w:rPr>
        <w:t xml:space="preserve"> Forum </w:t>
      </w:r>
      <w:r w:rsidR="00840A6A">
        <w:rPr>
          <w:rFonts w:eastAsia="Times New Roman" w:cs="Arial"/>
          <w:sz w:val="24"/>
          <w:szCs w:val="24"/>
          <w:lang w:eastAsia="fr-FR"/>
        </w:rPr>
        <w:t>Network</w:t>
      </w:r>
      <w:r w:rsidRPr="00EA44D8">
        <w:rPr>
          <w:rFonts w:eastAsia="Times New Roman" w:cs="Arial"/>
          <w:sz w:val="24"/>
          <w:szCs w:val="24"/>
          <w:lang w:eastAsia="fr-FR"/>
        </w:rPr>
        <w:t xml:space="preserve"> of cities and al</w:t>
      </w:r>
      <w:r w:rsidR="000B4F96">
        <w:rPr>
          <w:rFonts w:eastAsia="Times New Roman" w:cs="Arial"/>
          <w:sz w:val="24"/>
          <w:szCs w:val="24"/>
          <w:lang w:eastAsia="fr-FR"/>
        </w:rPr>
        <w:t>so with the European Commission</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EA44D8" w:rsidRDefault="00EA44D8" w:rsidP="00EA44D8">
      <w:pPr>
        <w:numPr>
          <w:ilvl w:val="0"/>
          <w:numId w:val="11"/>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To assist member cities in the early phases of preparing Sustainable Urban </w:t>
      </w:r>
      <w:r w:rsidR="00B4764F">
        <w:rPr>
          <w:rFonts w:eastAsia="Times New Roman" w:cs="Arial"/>
          <w:sz w:val="24"/>
          <w:szCs w:val="24"/>
          <w:lang w:eastAsia="fr-FR"/>
        </w:rPr>
        <w:t>Mobility</w:t>
      </w:r>
      <w:r w:rsidRPr="00EA44D8">
        <w:rPr>
          <w:rFonts w:eastAsia="Times New Roman" w:cs="Arial"/>
          <w:sz w:val="24"/>
          <w:szCs w:val="24"/>
          <w:lang w:eastAsia="fr-FR"/>
        </w:rPr>
        <w:t xml:space="preserve"> Plans (SU</w:t>
      </w:r>
      <w:r w:rsidR="00B4764F">
        <w:rPr>
          <w:rFonts w:eastAsia="Times New Roman" w:cs="Arial"/>
          <w:sz w:val="24"/>
          <w:szCs w:val="24"/>
          <w:lang w:eastAsia="fr-FR"/>
        </w:rPr>
        <w:t>M</w:t>
      </w:r>
      <w:r w:rsidRPr="00EA44D8">
        <w:rPr>
          <w:rFonts w:eastAsia="Times New Roman" w:cs="Arial"/>
          <w:sz w:val="24"/>
          <w:szCs w:val="24"/>
          <w:lang w:eastAsia="fr-FR"/>
        </w:rPr>
        <w:t>Ps).</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Default="00EA44D8" w:rsidP="00EA44D8">
      <w:pPr>
        <w:spacing w:after="0" w:line="240" w:lineRule="auto"/>
        <w:ind w:left="360"/>
        <w:jc w:val="both"/>
        <w:rPr>
          <w:rFonts w:eastAsia="Times New Roman" w:cs="Arial"/>
          <w:sz w:val="24"/>
          <w:szCs w:val="24"/>
          <w:lang w:eastAsia="fr-FR"/>
        </w:rPr>
      </w:pPr>
    </w:p>
    <w:p w:rsidR="006D7316" w:rsidRPr="00EA44D8" w:rsidRDefault="006D7316" w:rsidP="00EA44D8">
      <w:pPr>
        <w:spacing w:after="0" w:line="240" w:lineRule="auto"/>
        <w:ind w:left="360"/>
        <w:jc w:val="both"/>
        <w:rPr>
          <w:rFonts w:eastAsia="Times New Roman" w:cs="Arial"/>
          <w:sz w:val="24"/>
          <w:szCs w:val="24"/>
          <w:lang w:eastAsia="fr-FR"/>
        </w:rPr>
      </w:pPr>
    </w:p>
    <w:p w:rsidR="00EA44D8" w:rsidRPr="00EA44D8" w:rsidRDefault="00BC71D5" w:rsidP="00EA44D8">
      <w:pPr>
        <w:spacing w:after="0" w:line="240" w:lineRule="auto"/>
        <w:jc w:val="both"/>
        <w:rPr>
          <w:rFonts w:eastAsia="Times New Roman" w:cs="Arial"/>
          <w:b/>
          <w:sz w:val="24"/>
          <w:szCs w:val="24"/>
          <w:lang w:eastAsia="fr-FR"/>
        </w:rPr>
      </w:pPr>
      <w:r>
        <w:rPr>
          <w:rFonts w:eastAsia="Times New Roman" w:cs="Arial"/>
          <w:b/>
          <w:sz w:val="24"/>
          <w:szCs w:val="24"/>
          <w:lang w:eastAsia="fr-FR"/>
        </w:rPr>
        <w:lastRenderedPageBreak/>
        <w:t>ACTIVITIES</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w:t>
      </w:r>
      <w:r w:rsidR="00840A6A">
        <w:rPr>
          <w:rFonts w:eastAsia="Times New Roman" w:cs="Arial"/>
          <w:sz w:val="24"/>
          <w:szCs w:val="24"/>
          <w:lang w:eastAsia="fr-FR"/>
        </w:rPr>
        <w:t>Network</w:t>
      </w:r>
      <w:r w:rsidRPr="00EA44D8">
        <w:rPr>
          <w:rFonts w:eastAsia="Times New Roman" w:cs="Arial"/>
          <w:sz w:val="24"/>
          <w:szCs w:val="24"/>
          <w:lang w:eastAsia="fr-FR"/>
        </w:rPr>
        <w:t xml:space="preserve"> will achieve its objectives through the activities described below:</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F0535C" w:rsidRDefault="00EA44D8" w:rsidP="00F0535C">
      <w:pPr>
        <w:numPr>
          <w:ilvl w:val="0"/>
          <w:numId w:val="12"/>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An annual </w:t>
      </w:r>
      <w:r w:rsidRPr="00EA44D8">
        <w:rPr>
          <w:rFonts w:eastAsia="Times New Roman" w:cs="Arial"/>
          <w:b/>
          <w:sz w:val="24"/>
          <w:szCs w:val="24"/>
          <w:lang w:eastAsia="fr-FR"/>
        </w:rPr>
        <w:t>General Assembly</w:t>
      </w:r>
      <w:r w:rsidRPr="00EA44D8">
        <w:rPr>
          <w:rFonts w:eastAsia="Times New Roman" w:cs="Arial"/>
          <w:sz w:val="24"/>
          <w:szCs w:val="24"/>
          <w:lang w:eastAsia="fr-FR"/>
        </w:rPr>
        <w:t xml:space="preserve"> (closed meeting for members) will be held to discuss the progress, structure and activities of the </w:t>
      </w:r>
      <w:r w:rsidR="00840A6A">
        <w:rPr>
          <w:rFonts w:eastAsia="Times New Roman" w:cs="Arial"/>
          <w:sz w:val="24"/>
          <w:szCs w:val="24"/>
          <w:lang w:eastAsia="fr-FR"/>
        </w:rPr>
        <w:t>Network</w:t>
      </w:r>
      <w:r w:rsidRPr="00EA44D8">
        <w:rPr>
          <w:rFonts w:eastAsia="Times New Roman" w:cs="Arial"/>
          <w:sz w:val="24"/>
          <w:szCs w:val="24"/>
          <w:lang w:eastAsia="fr-FR"/>
        </w:rPr>
        <w:t xml:space="preserve">, to elect members of the </w:t>
      </w:r>
      <w:r w:rsidR="000B4F96" w:rsidRPr="00EA44D8">
        <w:rPr>
          <w:rFonts w:eastAsia="Times New Roman" w:cs="Arial"/>
          <w:sz w:val="24"/>
          <w:szCs w:val="24"/>
          <w:lang w:eastAsia="fr-FR"/>
        </w:rPr>
        <w:t>Management Committee</w:t>
      </w:r>
      <w:r w:rsidRPr="00EA44D8">
        <w:rPr>
          <w:rFonts w:eastAsia="Times New Roman" w:cs="Arial"/>
          <w:sz w:val="24"/>
          <w:szCs w:val="24"/>
          <w:lang w:eastAsia="fr-FR"/>
        </w:rPr>
        <w:t>, and to welcome new members. A representative of the Commission will be invited</w:t>
      </w:r>
      <w:r w:rsidR="000B4F96">
        <w:rPr>
          <w:rFonts w:eastAsia="Times New Roman" w:cs="Arial"/>
          <w:sz w:val="24"/>
          <w:szCs w:val="24"/>
          <w:lang w:eastAsia="fr-FR"/>
        </w:rPr>
        <w:t xml:space="preserve"> to attend the General Assembly</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EA44D8" w:rsidRDefault="00EA44D8" w:rsidP="00EA44D8">
      <w:pPr>
        <w:numPr>
          <w:ilvl w:val="0"/>
          <w:numId w:val="12"/>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 series of thematic </w:t>
      </w:r>
      <w:r w:rsidR="00F0535C">
        <w:rPr>
          <w:rFonts w:eastAsia="Times New Roman" w:cs="Arial"/>
          <w:b/>
          <w:sz w:val="24"/>
          <w:szCs w:val="24"/>
          <w:lang w:eastAsia="fr-FR"/>
        </w:rPr>
        <w:t>e</w:t>
      </w:r>
      <w:r w:rsidRPr="00EA44D8">
        <w:rPr>
          <w:rFonts w:eastAsia="Times New Roman" w:cs="Arial"/>
          <w:b/>
          <w:sz w:val="24"/>
          <w:szCs w:val="24"/>
          <w:lang w:eastAsia="fr-FR"/>
        </w:rPr>
        <w:t>vents</w:t>
      </w:r>
      <w:r w:rsidRPr="00EA44D8">
        <w:rPr>
          <w:rFonts w:eastAsia="Times New Roman" w:cs="Arial"/>
          <w:sz w:val="24"/>
          <w:szCs w:val="24"/>
          <w:lang w:eastAsia="fr-FR"/>
        </w:rPr>
        <w:t xml:space="preserve"> (seminars, workshops, /symposia, conferences, including site visits) will be organised to disseminate the results of </w:t>
      </w:r>
      <w:r w:rsidR="00F0535C">
        <w:rPr>
          <w:rFonts w:eastAsia="Times New Roman" w:cs="Arial"/>
          <w:sz w:val="24"/>
          <w:szCs w:val="24"/>
          <w:lang w:eastAsia="fr-FR"/>
        </w:rPr>
        <w:t>CIVITAS</w:t>
      </w:r>
      <w:r w:rsidRPr="00EA44D8">
        <w:rPr>
          <w:rFonts w:eastAsia="Times New Roman" w:cs="Arial"/>
          <w:sz w:val="24"/>
          <w:szCs w:val="24"/>
          <w:lang w:eastAsia="fr-FR"/>
        </w:rPr>
        <w:t xml:space="preserve">, to present the </w:t>
      </w:r>
      <w:r w:rsidR="00F0535C">
        <w:rPr>
          <w:rFonts w:eastAsia="Times New Roman" w:cs="Arial"/>
          <w:sz w:val="24"/>
          <w:szCs w:val="24"/>
          <w:lang w:eastAsia="fr-FR"/>
        </w:rPr>
        <w:t>CIVITAS</w:t>
      </w:r>
      <w:r w:rsidRPr="00EA44D8">
        <w:rPr>
          <w:rFonts w:eastAsia="Times New Roman" w:cs="Arial"/>
          <w:sz w:val="24"/>
          <w:szCs w:val="24"/>
          <w:lang w:eastAsia="fr-FR"/>
        </w:rPr>
        <w:t xml:space="preserve"> measures implemented in </w:t>
      </w:r>
      <w:r w:rsidR="00F0535C" w:rsidRPr="00F0535C">
        <w:rPr>
          <w:rFonts w:eastAsia="Times New Roman" w:cs="Arial"/>
          <w:sz w:val="24"/>
          <w:szCs w:val="24"/>
          <w:lang w:eastAsia="fr-FR"/>
        </w:rPr>
        <w:t>the</w:t>
      </w:r>
      <w:r w:rsidR="00F0535C">
        <w:rPr>
          <w:rFonts w:eastAsia="Times New Roman" w:cs="Arial"/>
          <w:i/>
          <w:sz w:val="24"/>
          <w:szCs w:val="24"/>
          <w:lang w:eastAsia="fr-FR"/>
        </w:rPr>
        <w:t xml:space="preserve"> </w:t>
      </w:r>
      <w:r w:rsidR="00F0535C" w:rsidRPr="00F0535C">
        <w:rPr>
          <w:rFonts w:eastAsia="Times New Roman" w:cs="Arial"/>
          <w:sz w:val="24"/>
          <w:szCs w:val="24"/>
          <w:lang w:eastAsia="fr-FR"/>
        </w:rPr>
        <w:t>UK &amp; Ireland</w:t>
      </w:r>
      <w:r w:rsidR="00F0535C">
        <w:rPr>
          <w:rFonts w:eastAsia="Times New Roman" w:cs="Arial"/>
          <w:sz w:val="24"/>
          <w:szCs w:val="24"/>
          <w:lang w:eastAsia="fr-FR"/>
        </w:rPr>
        <w:t>,</w:t>
      </w:r>
      <w:r w:rsidR="00F0535C" w:rsidRPr="00EA44D8">
        <w:rPr>
          <w:rFonts w:eastAsia="Times New Roman" w:cs="Arial"/>
          <w:sz w:val="24"/>
          <w:szCs w:val="24"/>
          <w:lang w:eastAsia="fr-FR"/>
        </w:rPr>
        <w:t xml:space="preserve"> </w:t>
      </w:r>
      <w:r w:rsidRPr="00EA44D8">
        <w:rPr>
          <w:rFonts w:eastAsia="Times New Roman" w:cs="Arial"/>
          <w:sz w:val="24"/>
          <w:szCs w:val="24"/>
          <w:lang w:eastAsia="fr-FR"/>
        </w:rPr>
        <w:t xml:space="preserve">to support discussion of sustainable mobility issues </w:t>
      </w:r>
      <w:r w:rsidR="009816F0">
        <w:rPr>
          <w:rFonts w:eastAsia="Times New Roman" w:cs="Arial"/>
          <w:sz w:val="24"/>
          <w:szCs w:val="24"/>
          <w:lang w:eastAsia="fr-FR"/>
        </w:rPr>
        <w:t>(</w:t>
      </w:r>
      <w:r w:rsidRPr="00EA44D8">
        <w:rPr>
          <w:rFonts w:eastAsia="Times New Roman" w:cs="Arial"/>
          <w:sz w:val="24"/>
          <w:szCs w:val="24"/>
          <w:lang w:eastAsia="fr-FR"/>
        </w:rPr>
        <w:t>e.g. development of SU</w:t>
      </w:r>
      <w:r w:rsidR="00B4764F">
        <w:rPr>
          <w:rFonts w:eastAsia="Times New Roman" w:cs="Arial"/>
          <w:sz w:val="24"/>
          <w:szCs w:val="24"/>
          <w:lang w:eastAsia="fr-FR"/>
        </w:rPr>
        <w:t>M</w:t>
      </w:r>
      <w:r w:rsidRPr="00EA44D8">
        <w:rPr>
          <w:rFonts w:eastAsia="Times New Roman" w:cs="Arial"/>
          <w:sz w:val="24"/>
          <w:szCs w:val="24"/>
          <w:lang w:eastAsia="fr-FR"/>
        </w:rPr>
        <w:t>Ps,</w:t>
      </w:r>
      <w:r w:rsidR="00F0535C">
        <w:rPr>
          <w:rFonts w:eastAsia="Times New Roman" w:cs="Arial"/>
          <w:sz w:val="24"/>
          <w:szCs w:val="24"/>
          <w:lang w:eastAsia="fr-FR"/>
        </w:rPr>
        <w:t xml:space="preserve"> public transport, cycling</w:t>
      </w:r>
      <w:r w:rsidRPr="00EA44D8">
        <w:rPr>
          <w:rFonts w:eastAsia="Times New Roman" w:cs="Arial"/>
          <w:sz w:val="24"/>
          <w:szCs w:val="24"/>
          <w:lang w:eastAsia="fr-FR"/>
        </w:rPr>
        <w:t xml:space="preserve">), and to present the </w:t>
      </w:r>
      <w:r w:rsidR="00840A6A">
        <w:rPr>
          <w:rFonts w:eastAsia="Times New Roman" w:cs="Arial"/>
          <w:sz w:val="24"/>
          <w:szCs w:val="24"/>
          <w:lang w:eastAsia="fr-FR"/>
        </w:rPr>
        <w:t>Network</w:t>
      </w:r>
      <w:r w:rsidRPr="00EA44D8">
        <w:rPr>
          <w:rFonts w:eastAsia="Times New Roman" w:cs="Arial"/>
          <w:sz w:val="24"/>
          <w:szCs w:val="24"/>
          <w:lang w:eastAsia="fr-FR"/>
        </w:rPr>
        <w:t xml:space="preserve"> activ</w:t>
      </w:r>
      <w:r w:rsidR="000B4F96">
        <w:rPr>
          <w:rFonts w:eastAsia="Times New Roman" w:cs="Arial"/>
          <w:sz w:val="24"/>
          <w:szCs w:val="24"/>
          <w:lang w:eastAsia="fr-FR"/>
        </w:rPr>
        <w:t>ities to potential new members</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numPr>
          <w:ilvl w:val="0"/>
          <w:numId w:val="12"/>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Attendance by </w:t>
      </w:r>
      <w:r w:rsidR="00840A6A">
        <w:rPr>
          <w:rFonts w:eastAsia="Times New Roman" w:cs="Arial"/>
          <w:sz w:val="24"/>
          <w:szCs w:val="24"/>
          <w:lang w:eastAsia="fr-FR"/>
        </w:rPr>
        <w:t>Network</w:t>
      </w:r>
      <w:r w:rsidRPr="00EA44D8">
        <w:rPr>
          <w:rFonts w:eastAsia="Times New Roman" w:cs="Arial"/>
          <w:sz w:val="24"/>
          <w:szCs w:val="24"/>
          <w:lang w:eastAsia="fr-FR"/>
        </w:rPr>
        <w:t xml:space="preserve"> representatives at </w:t>
      </w:r>
      <w:r w:rsidRPr="00EA44D8">
        <w:rPr>
          <w:rFonts w:eastAsia="Times New Roman" w:cs="Arial"/>
          <w:b/>
          <w:sz w:val="24"/>
          <w:szCs w:val="24"/>
          <w:lang w:eastAsia="fr-FR"/>
        </w:rPr>
        <w:t>third party events</w:t>
      </w:r>
      <w:r w:rsidRPr="00EA44D8">
        <w:rPr>
          <w:rFonts w:eastAsia="Times New Roman" w:cs="Arial"/>
          <w:sz w:val="24"/>
          <w:szCs w:val="24"/>
          <w:lang w:eastAsia="fr-FR"/>
        </w:rPr>
        <w:t xml:space="preserve"> in </w:t>
      </w:r>
      <w:r w:rsidR="00F0535C" w:rsidRPr="00F0535C">
        <w:rPr>
          <w:rFonts w:eastAsia="Times New Roman" w:cs="Arial"/>
          <w:sz w:val="24"/>
          <w:szCs w:val="24"/>
          <w:lang w:eastAsia="fr-FR"/>
        </w:rPr>
        <w:t>the</w:t>
      </w:r>
      <w:r w:rsidR="00F0535C">
        <w:rPr>
          <w:rFonts w:eastAsia="Times New Roman" w:cs="Arial"/>
          <w:i/>
          <w:sz w:val="24"/>
          <w:szCs w:val="24"/>
          <w:lang w:eastAsia="fr-FR"/>
        </w:rPr>
        <w:t xml:space="preserve"> </w:t>
      </w:r>
      <w:r w:rsidR="00F0535C" w:rsidRPr="00F0535C">
        <w:rPr>
          <w:rFonts w:eastAsia="Times New Roman" w:cs="Arial"/>
          <w:sz w:val="24"/>
          <w:szCs w:val="24"/>
          <w:lang w:eastAsia="fr-FR"/>
        </w:rPr>
        <w:t>UK &amp; Ireland</w:t>
      </w:r>
      <w:r w:rsidR="00F0535C" w:rsidRPr="00EA44D8">
        <w:rPr>
          <w:rFonts w:eastAsia="Times New Roman" w:cs="Arial"/>
          <w:sz w:val="24"/>
          <w:szCs w:val="24"/>
          <w:lang w:eastAsia="fr-FR"/>
        </w:rPr>
        <w:t xml:space="preserve"> </w:t>
      </w:r>
      <w:r w:rsidRPr="00EA44D8">
        <w:rPr>
          <w:rFonts w:eastAsia="Times New Roman" w:cs="Arial"/>
          <w:sz w:val="24"/>
          <w:szCs w:val="24"/>
          <w:lang w:eastAsia="fr-FR"/>
        </w:rPr>
        <w:t xml:space="preserve">will be used to disseminate the results from </w:t>
      </w:r>
      <w:r w:rsidR="00F0535C">
        <w:rPr>
          <w:rFonts w:eastAsia="Times New Roman" w:cs="Arial"/>
          <w:sz w:val="24"/>
          <w:szCs w:val="24"/>
          <w:lang w:eastAsia="fr-FR"/>
        </w:rPr>
        <w:t>CIVITAS</w:t>
      </w:r>
      <w:r w:rsidRPr="00EA44D8">
        <w:rPr>
          <w:rFonts w:eastAsia="Times New Roman" w:cs="Arial"/>
          <w:sz w:val="24"/>
          <w:szCs w:val="24"/>
          <w:lang w:eastAsia="fr-FR"/>
        </w:rPr>
        <w:t xml:space="preserve"> Initiative and promote the deve</w:t>
      </w:r>
      <w:r w:rsidR="000B4F96">
        <w:rPr>
          <w:rFonts w:eastAsia="Times New Roman" w:cs="Arial"/>
          <w:sz w:val="24"/>
          <w:szCs w:val="24"/>
          <w:lang w:eastAsia="fr-FR"/>
        </w:rPr>
        <w:t xml:space="preserve">lopment of the national </w:t>
      </w:r>
      <w:r w:rsidR="00840A6A">
        <w:rPr>
          <w:rFonts w:eastAsia="Times New Roman" w:cs="Arial"/>
          <w:sz w:val="24"/>
          <w:szCs w:val="24"/>
          <w:lang w:eastAsia="fr-FR"/>
        </w:rPr>
        <w:t>Network</w:t>
      </w:r>
    </w:p>
    <w:p w:rsidR="00EA44D8" w:rsidRPr="00EA44D8" w:rsidRDefault="00EA44D8" w:rsidP="00EA44D8">
      <w:pPr>
        <w:spacing w:after="0" w:line="240" w:lineRule="auto"/>
        <w:jc w:val="both"/>
        <w:rPr>
          <w:rFonts w:eastAsia="Times New Roman" w:cs="Arial"/>
          <w:i/>
          <w:sz w:val="24"/>
          <w:szCs w:val="24"/>
          <w:lang w:eastAsia="fr-FR"/>
        </w:rPr>
      </w:pPr>
    </w:p>
    <w:p w:rsidR="00EA44D8" w:rsidRPr="00EA44D8" w:rsidRDefault="00EA44D8" w:rsidP="00EA44D8">
      <w:pPr>
        <w:numPr>
          <w:ilvl w:val="0"/>
          <w:numId w:val="12"/>
        </w:numPr>
        <w:spacing w:after="0" w:line="240" w:lineRule="auto"/>
        <w:jc w:val="both"/>
        <w:rPr>
          <w:rFonts w:eastAsia="Times New Roman" w:cs="Arial"/>
          <w:sz w:val="24"/>
          <w:szCs w:val="24"/>
          <w:lang w:eastAsia="fr-FR"/>
        </w:rPr>
      </w:pPr>
      <w:r w:rsidRPr="00EA44D8">
        <w:rPr>
          <w:rFonts w:eastAsia="Times New Roman" w:cs="Arial"/>
          <w:b/>
          <w:sz w:val="24"/>
          <w:szCs w:val="24"/>
          <w:lang w:eastAsia="fr-FR"/>
        </w:rPr>
        <w:t>Brochures</w:t>
      </w:r>
      <w:r w:rsidRPr="00EA44D8">
        <w:rPr>
          <w:rFonts w:eastAsia="Times New Roman" w:cs="Arial"/>
          <w:sz w:val="24"/>
          <w:szCs w:val="24"/>
          <w:lang w:eastAsia="fr-FR"/>
        </w:rPr>
        <w:t xml:space="preserve"> will be produced in relevant national languages to disseminate the results from </w:t>
      </w:r>
      <w:r w:rsidR="00F0535C">
        <w:rPr>
          <w:rFonts w:eastAsia="Times New Roman" w:cs="Arial"/>
          <w:sz w:val="24"/>
          <w:szCs w:val="24"/>
          <w:lang w:eastAsia="fr-FR"/>
        </w:rPr>
        <w:t>CIVITAS</w:t>
      </w:r>
      <w:r w:rsidRPr="00EA44D8">
        <w:rPr>
          <w:rFonts w:eastAsia="Times New Roman" w:cs="Arial"/>
          <w:sz w:val="24"/>
          <w:szCs w:val="24"/>
          <w:lang w:eastAsia="fr-FR"/>
        </w:rPr>
        <w:t xml:space="preserve"> projects and the </w:t>
      </w:r>
      <w:r w:rsidR="00F0535C">
        <w:rPr>
          <w:rFonts w:eastAsia="Times New Roman" w:cs="Arial"/>
          <w:sz w:val="24"/>
          <w:szCs w:val="24"/>
          <w:lang w:eastAsia="fr-FR"/>
        </w:rPr>
        <w:t>CIVITAS</w:t>
      </w:r>
      <w:r w:rsidRPr="00EA44D8">
        <w:rPr>
          <w:rFonts w:eastAsia="Times New Roman" w:cs="Arial"/>
          <w:sz w:val="24"/>
          <w:szCs w:val="24"/>
          <w:lang w:eastAsia="fr-FR"/>
        </w:rPr>
        <w:t xml:space="preserve"> Initiative as a whole. The key aim of the brochures will be to showcase and highlight the results of </w:t>
      </w:r>
      <w:r w:rsidR="00F0535C">
        <w:rPr>
          <w:rFonts w:eastAsia="Times New Roman" w:cs="Arial"/>
          <w:sz w:val="24"/>
          <w:szCs w:val="24"/>
          <w:lang w:eastAsia="fr-FR"/>
        </w:rPr>
        <w:t>CIVITAS</w:t>
      </w:r>
      <w:r w:rsidRPr="00EA44D8">
        <w:rPr>
          <w:rFonts w:eastAsia="Times New Roman" w:cs="Arial"/>
          <w:sz w:val="24"/>
          <w:szCs w:val="24"/>
          <w:lang w:eastAsia="fr-FR"/>
        </w:rPr>
        <w:t xml:space="preserve"> projects and transferable be</w:t>
      </w:r>
      <w:r w:rsidR="000B4F96">
        <w:rPr>
          <w:rFonts w:eastAsia="Times New Roman" w:cs="Arial"/>
          <w:sz w:val="24"/>
          <w:szCs w:val="24"/>
          <w:lang w:eastAsia="fr-FR"/>
        </w:rPr>
        <w:t>st practices from across Europe</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EA44D8" w:rsidRDefault="00EA44D8" w:rsidP="00EA44D8">
      <w:pPr>
        <w:numPr>
          <w:ilvl w:val="0"/>
          <w:numId w:val="12"/>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 dedicated section on the </w:t>
      </w:r>
      <w:r w:rsidR="00F0535C">
        <w:rPr>
          <w:rFonts w:eastAsia="Times New Roman" w:cs="Arial"/>
          <w:sz w:val="24"/>
          <w:szCs w:val="24"/>
          <w:lang w:eastAsia="fr-FR"/>
        </w:rPr>
        <w:t>CIVITAS</w:t>
      </w:r>
      <w:r w:rsidRPr="00EA44D8">
        <w:rPr>
          <w:rFonts w:eastAsia="Times New Roman" w:cs="Arial"/>
          <w:sz w:val="24"/>
          <w:szCs w:val="24"/>
          <w:lang w:eastAsia="fr-FR"/>
        </w:rPr>
        <w:t xml:space="preserve"> </w:t>
      </w:r>
      <w:r w:rsidRPr="00EA44D8">
        <w:rPr>
          <w:rFonts w:eastAsia="Times New Roman" w:cs="Arial"/>
          <w:b/>
          <w:sz w:val="24"/>
          <w:szCs w:val="24"/>
          <w:lang w:eastAsia="fr-FR"/>
        </w:rPr>
        <w:t>website</w:t>
      </w:r>
      <w:r w:rsidRPr="00EA44D8">
        <w:rPr>
          <w:rFonts w:eastAsia="Times New Roman" w:cs="Arial"/>
          <w:sz w:val="24"/>
          <w:szCs w:val="24"/>
          <w:lang w:eastAsia="fr-FR"/>
        </w:rPr>
        <w:t xml:space="preserve"> will be created and maintained in cooperation with the </w:t>
      </w:r>
      <w:r w:rsidR="00F0535C">
        <w:rPr>
          <w:rFonts w:eastAsia="Times New Roman" w:cs="Arial"/>
          <w:sz w:val="24"/>
          <w:szCs w:val="24"/>
          <w:lang w:eastAsia="fr-FR"/>
        </w:rPr>
        <w:t>CIVITAS</w:t>
      </w:r>
      <w:r w:rsidRPr="00EA44D8">
        <w:rPr>
          <w:rFonts w:eastAsia="Times New Roman" w:cs="Arial"/>
          <w:sz w:val="24"/>
          <w:szCs w:val="24"/>
          <w:lang w:eastAsia="fr-FR"/>
        </w:rPr>
        <w:t xml:space="preserve"> Secretariat and the EC by the national </w:t>
      </w:r>
      <w:r w:rsidR="00840A6A">
        <w:rPr>
          <w:rFonts w:eastAsia="Times New Roman" w:cs="Arial"/>
          <w:sz w:val="24"/>
          <w:szCs w:val="24"/>
          <w:lang w:eastAsia="fr-FR"/>
        </w:rPr>
        <w:t>Network</w:t>
      </w:r>
      <w:r w:rsidRPr="00EA44D8">
        <w:rPr>
          <w:rFonts w:eastAsia="Times New Roman" w:cs="Arial"/>
          <w:sz w:val="24"/>
          <w:szCs w:val="24"/>
          <w:lang w:eastAsia="fr-FR"/>
        </w:rPr>
        <w:t xml:space="preserve"> and used as a key tool for the dissemination of information about the </w:t>
      </w:r>
      <w:r w:rsidR="00F0535C">
        <w:rPr>
          <w:rFonts w:eastAsia="Times New Roman" w:cs="Arial"/>
          <w:sz w:val="24"/>
          <w:szCs w:val="24"/>
          <w:lang w:eastAsia="fr-FR"/>
        </w:rPr>
        <w:t>CIVITAS</w:t>
      </w:r>
      <w:r w:rsidR="000B4F96">
        <w:rPr>
          <w:rFonts w:eastAsia="Times New Roman" w:cs="Arial"/>
          <w:sz w:val="24"/>
          <w:szCs w:val="24"/>
          <w:lang w:eastAsia="fr-FR"/>
        </w:rPr>
        <w:t xml:space="preserve"> Initiative and the </w:t>
      </w:r>
      <w:r w:rsidR="00840A6A">
        <w:rPr>
          <w:rFonts w:eastAsia="Times New Roman" w:cs="Arial"/>
          <w:sz w:val="24"/>
          <w:szCs w:val="24"/>
          <w:lang w:eastAsia="fr-FR"/>
        </w:rPr>
        <w:t>Network</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EA44D8" w:rsidRDefault="00EA44D8" w:rsidP="00EA44D8">
      <w:pPr>
        <w:numPr>
          <w:ilvl w:val="0"/>
          <w:numId w:val="12"/>
        </w:numPr>
        <w:spacing w:after="0" w:line="240" w:lineRule="auto"/>
        <w:jc w:val="both"/>
        <w:rPr>
          <w:rFonts w:eastAsia="Times New Roman" w:cs="Arial"/>
          <w:sz w:val="24"/>
          <w:szCs w:val="24"/>
          <w:lang w:eastAsia="fr-FR"/>
        </w:rPr>
      </w:pPr>
      <w:r w:rsidRPr="00EA44D8">
        <w:rPr>
          <w:rFonts w:eastAsia="Times New Roman" w:cs="Arial"/>
          <w:b/>
          <w:sz w:val="24"/>
          <w:szCs w:val="24"/>
          <w:lang w:eastAsia="fr-FR"/>
        </w:rPr>
        <w:t>Newsletters</w:t>
      </w:r>
      <w:r w:rsidRPr="00EA44D8">
        <w:rPr>
          <w:rFonts w:eastAsia="Times New Roman" w:cs="Arial"/>
          <w:sz w:val="24"/>
          <w:szCs w:val="24"/>
          <w:lang w:eastAsia="fr-FR"/>
        </w:rPr>
        <w:t xml:space="preserve"> will be used to communicate news from the </w:t>
      </w:r>
      <w:r w:rsidR="00F0535C">
        <w:rPr>
          <w:rFonts w:eastAsia="Times New Roman" w:cs="Arial"/>
          <w:sz w:val="24"/>
          <w:szCs w:val="24"/>
          <w:lang w:eastAsia="fr-FR"/>
        </w:rPr>
        <w:t>CIVITAS</w:t>
      </w:r>
      <w:r w:rsidRPr="00EA44D8">
        <w:rPr>
          <w:rFonts w:eastAsia="Times New Roman" w:cs="Arial"/>
          <w:sz w:val="24"/>
          <w:szCs w:val="24"/>
          <w:lang w:eastAsia="fr-FR"/>
        </w:rPr>
        <w:t xml:space="preserve"> Initiative and</w:t>
      </w:r>
      <w:r w:rsidR="000B4F96">
        <w:rPr>
          <w:rFonts w:eastAsia="Times New Roman" w:cs="Arial"/>
          <w:sz w:val="24"/>
          <w:szCs w:val="24"/>
          <w:lang w:eastAsia="fr-FR"/>
        </w:rPr>
        <w:t xml:space="preserve"> from the participating cities</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EA44D8" w:rsidRDefault="00EA44D8" w:rsidP="00EA44D8">
      <w:pPr>
        <w:numPr>
          <w:ilvl w:val="0"/>
          <w:numId w:val="12"/>
        </w:numPr>
        <w:spacing w:after="0" w:line="240" w:lineRule="auto"/>
        <w:jc w:val="both"/>
        <w:rPr>
          <w:rFonts w:eastAsia="Times New Roman" w:cs="Arial"/>
          <w:sz w:val="24"/>
          <w:szCs w:val="24"/>
          <w:lang w:eastAsia="fr-FR"/>
        </w:rPr>
      </w:pPr>
      <w:r w:rsidRPr="00EA44D8">
        <w:rPr>
          <w:rFonts w:eastAsia="Times New Roman" w:cs="Arial"/>
          <w:b/>
          <w:sz w:val="24"/>
          <w:szCs w:val="24"/>
          <w:lang w:eastAsia="fr-FR"/>
        </w:rPr>
        <w:t>Translations</w:t>
      </w:r>
      <w:r w:rsidRPr="00EA44D8">
        <w:rPr>
          <w:rFonts w:eastAsia="Times New Roman" w:cs="Arial"/>
          <w:sz w:val="24"/>
          <w:szCs w:val="24"/>
          <w:lang w:eastAsia="fr-FR"/>
        </w:rPr>
        <w:t xml:space="preserve"> of selected material produced by the </w:t>
      </w:r>
      <w:r w:rsidR="00F0535C">
        <w:rPr>
          <w:rFonts w:eastAsia="Times New Roman" w:cs="Arial"/>
          <w:sz w:val="24"/>
          <w:szCs w:val="24"/>
          <w:lang w:eastAsia="fr-FR"/>
        </w:rPr>
        <w:t>CIVITAS</w:t>
      </w:r>
      <w:r w:rsidRPr="00EA44D8">
        <w:rPr>
          <w:rFonts w:eastAsia="Times New Roman" w:cs="Arial"/>
          <w:sz w:val="24"/>
          <w:szCs w:val="24"/>
          <w:lang w:eastAsia="fr-FR"/>
        </w:rPr>
        <w:t xml:space="preserve"> Initiative will be organised on request of members</w:t>
      </w:r>
      <w:r w:rsidRPr="00EA44D8">
        <w:rPr>
          <w:rFonts w:eastAsia="Times New Roman" w:cs="Arial"/>
          <w:i/>
          <w:sz w:val="24"/>
          <w:szCs w:val="24"/>
          <w:lang w:eastAsia="fr-FR"/>
        </w:rPr>
        <w:t>.</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p>
    <w:p w:rsidR="00EA44D8" w:rsidRPr="00BA13EC" w:rsidRDefault="00EA44D8" w:rsidP="00EA44D8">
      <w:pPr>
        <w:spacing w:after="0" w:line="240" w:lineRule="auto"/>
        <w:jc w:val="both"/>
        <w:rPr>
          <w:rFonts w:eastAsia="Times New Roman" w:cs="Arial"/>
          <w:b/>
          <w:sz w:val="24"/>
          <w:szCs w:val="24"/>
          <w:lang w:eastAsia="fr-FR"/>
        </w:rPr>
      </w:pPr>
      <w:r w:rsidRPr="00BA13EC">
        <w:rPr>
          <w:rFonts w:eastAsia="Times New Roman" w:cs="Arial"/>
          <w:b/>
          <w:sz w:val="24"/>
          <w:szCs w:val="24"/>
          <w:lang w:eastAsia="fr-FR"/>
        </w:rPr>
        <w:t xml:space="preserve">THE </w:t>
      </w:r>
      <w:r w:rsidR="00840A6A">
        <w:rPr>
          <w:rFonts w:eastAsia="Times New Roman" w:cs="Arial"/>
          <w:b/>
          <w:sz w:val="24"/>
          <w:szCs w:val="24"/>
          <w:lang w:eastAsia="fr-FR"/>
        </w:rPr>
        <w:t>NETWORK</w:t>
      </w:r>
      <w:r w:rsidRPr="00BA13EC">
        <w:rPr>
          <w:rFonts w:eastAsia="Times New Roman" w:cs="Arial"/>
          <w:b/>
          <w:sz w:val="24"/>
          <w:szCs w:val="24"/>
          <w:lang w:eastAsia="fr-FR"/>
        </w:rPr>
        <w:t xml:space="preserve"> YEAR</w:t>
      </w:r>
    </w:p>
    <w:p w:rsidR="00EA44D8" w:rsidRPr="00BA13EC" w:rsidRDefault="00EA44D8" w:rsidP="00EA44D8">
      <w:pPr>
        <w:spacing w:after="0" w:line="240" w:lineRule="auto"/>
        <w:jc w:val="both"/>
        <w:rPr>
          <w:rFonts w:eastAsia="Times New Roman" w:cs="Arial"/>
          <w:sz w:val="24"/>
          <w:szCs w:val="24"/>
          <w:lang w:eastAsia="fr-FR"/>
        </w:rPr>
      </w:pPr>
    </w:p>
    <w:p w:rsidR="00EA44D8" w:rsidRPr="00EA44D8" w:rsidRDefault="00EA44D8" w:rsidP="00B4764F">
      <w:pPr>
        <w:spacing w:after="0" w:line="240" w:lineRule="auto"/>
        <w:jc w:val="both"/>
        <w:rPr>
          <w:rFonts w:eastAsia="Times New Roman" w:cs="Arial"/>
          <w:sz w:val="24"/>
          <w:szCs w:val="24"/>
          <w:lang w:eastAsia="fr-FR"/>
        </w:rPr>
      </w:pPr>
      <w:r w:rsidRPr="00552E5B">
        <w:rPr>
          <w:rFonts w:eastAsia="Times New Roman" w:cs="Arial"/>
          <w:sz w:val="24"/>
          <w:szCs w:val="24"/>
          <w:lang w:eastAsia="fr-FR"/>
        </w:rPr>
        <w:t xml:space="preserve">The </w:t>
      </w:r>
      <w:r w:rsidR="00840A6A" w:rsidRPr="00552E5B">
        <w:rPr>
          <w:rFonts w:eastAsia="Times New Roman" w:cs="Arial"/>
          <w:sz w:val="24"/>
          <w:szCs w:val="24"/>
          <w:lang w:eastAsia="fr-FR"/>
        </w:rPr>
        <w:t>Network</w:t>
      </w:r>
      <w:r w:rsidRPr="00552E5B">
        <w:rPr>
          <w:rFonts w:eastAsia="Times New Roman" w:cs="Arial"/>
          <w:sz w:val="24"/>
          <w:szCs w:val="24"/>
          <w:lang w:eastAsia="fr-FR"/>
        </w:rPr>
        <w:t xml:space="preserve"> year runs from </w:t>
      </w:r>
      <w:r w:rsidR="009816F0">
        <w:rPr>
          <w:rFonts w:eastAsia="Times New Roman" w:cs="Arial"/>
          <w:sz w:val="24"/>
          <w:szCs w:val="24"/>
          <w:lang w:eastAsia="fr-FR"/>
        </w:rPr>
        <w:t>1</w:t>
      </w:r>
      <w:r w:rsidR="009816F0" w:rsidRPr="009816F0">
        <w:rPr>
          <w:rFonts w:eastAsia="Times New Roman" w:cs="Arial"/>
          <w:sz w:val="24"/>
          <w:szCs w:val="24"/>
          <w:vertAlign w:val="superscript"/>
          <w:lang w:eastAsia="fr-FR"/>
        </w:rPr>
        <w:t>st</w:t>
      </w:r>
      <w:r w:rsidR="009816F0">
        <w:rPr>
          <w:rFonts w:eastAsia="Times New Roman" w:cs="Arial"/>
          <w:sz w:val="24"/>
          <w:szCs w:val="24"/>
          <w:lang w:eastAsia="fr-FR"/>
        </w:rPr>
        <w:t xml:space="preserve"> April</w:t>
      </w:r>
      <w:r w:rsidRPr="00552E5B">
        <w:rPr>
          <w:rFonts w:eastAsia="Times New Roman" w:cs="Arial"/>
          <w:sz w:val="24"/>
          <w:szCs w:val="24"/>
          <w:lang w:eastAsia="fr-FR"/>
        </w:rPr>
        <w:t xml:space="preserve"> to </w:t>
      </w:r>
      <w:r w:rsidR="009816F0">
        <w:rPr>
          <w:rFonts w:eastAsia="Times New Roman" w:cs="Arial"/>
          <w:sz w:val="24"/>
          <w:szCs w:val="24"/>
          <w:lang w:eastAsia="fr-FR"/>
        </w:rPr>
        <w:t>31</w:t>
      </w:r>
      <w:r w:rsidR="009816F0" w:rsidRPr="009816F0">
        <w:rPr>
          <w:rFonts w:eastAsia="Times New Roman" w:cs="Arial"/>
          <w:sz w:val="24"/>
          <w:szCs w:val="24"/>
          <w:vertAlign w:val="superscript"/>
          <w:lang w:eastAsia="fr-FR"/>
        </w:rPr>
        <w:t>st</w:t>
      </w:r>
      <w:r w:rsidR="009816F0">
        <w:rPr>
          <w:rFonts w:eastAsia="Times New Roman" w:cs="Arial"/>
          <w:sz w:val="24"/>
          <w:szCs w:val="24"/>
          <w:lang w:eastAsia="fr-FR"/>
        </w:rPr>
        <w:t xml:space="preserve"> March</w:t>
      </w:r>
      <w:r w:rsidR="00FE7B04" w:rsidRPr="00552E5B">
        <w:rPr>
          <w:rFonts w:eastAsia="Times New Roman" w:cs="Arial"/>
          <w:sz w:val="24"/>
          <w:szCs w:val="24"/>
          <w:lang w:eastAsia="fr-FR"/>
        </w:rPr>
        <w:t xml:space="preserve">. </w:t>
      </w:r>
      <w:r w:rsidRPr="00552E5B">
        <w:rPr>
          <w:rFonts w:eastAsia="Times New Roman" w:cs="Arial"/>
          <w:sz w:val="24"/>
          <w:szCs w:val="24"/>
          <w:lang w:eastAsia="fr-FR"/>
        </w:rPr>
        <w:t xml:space="preserve">Any membership subscription falls due on </w:t>
      </w:r>
      <w:r w:rsidR="009816F0">
        <w:rPr>
          <w:rFonts w:eastAsia="Times New Roman" w:cs="Arial"/>
          <w:color w:val="000000" w:themeColor="text1"/>
          <w:sz w:val="24"/>
          <w:szCs w:val="24"/>
          <w:lang w:eastAsia="fr-FR"/>
        </w:rPr>
        <w:t>1</w:t>
      </w:r>
      <w:r w:rsidR="009816F0" w:rsidRPr="009816F0">
        <w:rPr>
          <w:rFonts w:eastAsia="Times New Roman" w:cs="Arial"/>
          <w:color w:val="000000" w:themeColor="text1"/>
          <w:sz w:val="24"/>
          <w:szCs w:val="24"/>
          <w:vertAlign w:val="superscript"/>
          <w:lang w:eastAsia="fr-FR"/>
        </w:rPr>
        <w:t>st</w:t>
      </w:r>
      <w:r w:rsidR="009816F0">
        <w:rPr>
          <w:rFonts w:eastAsia="Times New Roman" w:cs="Arial"/>
          <w:color w:val="000000" w:themeColor="text1"/>
          <w:sz w:val="24"/>
          <w:szCs w:val="24"/>
          <w:lang w:eastAsia="fr-FR"/>
        </w:rPr>
        <w:t xml:space="preserve"> April</w:t>
      </w:r>
      <w:r w:rsidR="00552E5B" w:rsidRPr="00552E5B">
        <w:rPr>
          <w:rFonts w:eastAsia="Times New Roman" w:cs="Arial"/>
          <w:color w:val="000000" w:themeColor="text1"/>
          <w:sz w:val="24"/>
          <w:szCs w:val="24"/>
          <w:lang w:eastAsia="fr-FR"/>
        </w:rPr>
        <w:t xml:space="preserve"> </w:t>
      </w:r>
      <w:r w:rsidRPr="00552E5B">
        <w:rPr>
          <w:rFonts w:eastAsia="Times New Roman" w:cs="Arial"/>
          <w:sz w:val="24"/>
          <w:szCs w:val="24"/>
          <w:lang w:eastAsia="fr-FR"/>
        </w:rPr>
        <w:t>in every</w:t>
      </w:r>
      <w:r w:rsidRPr="00EA44D8">
        <w:rPr>
          <w:rFonts w:eastAsia="Times New Roman" w:cs="Arial"/>
          <w:sz w:val="24"/>
          <w:szCs w:val="24"/>
          <w:lang w:eastAsia="fr-FR"/>
        </w:rPr>
        <w:t xml:space="preserve"> year.</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BC71D5" w:rsidP="00EA44D8">
      <w:pPr>
        <w:spacing w:after="0" w:line="240" w:lineRule="auto"/>
        <w:jc w:val="both"/>
        <w:rPr>
          <w:rFonts w:eastAsia="Times New Roman" w:cs="Arial"/>
          <w:b/>
          <w:sz w:val="24"/>
          <w:szCs w:val="24"/>
          <w:lang w:eastAsia="fr-FR"/>
        </w:rPr>
      </w:pPr>
      <w:r>
        <w:rPr>
          <w:rFonts w:eastAsia="Times New Roman" w:cs="Arial"/>
          <w:b/>
          <w:sz w:val="24"/>
          <w:szCs w:val="24"/>
          <w:lang w:eastAsia="fr-FR"/>
        </w:rPr>
        <w:t>ACTIVITY PLAN</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detailed activities of the </w:t>
      </w:r>
      <w:r w:rsidR="00840A6A">
        <w:rPr>
          <w:rFonts w:eastAsia="Times New Roman" w:cs="Arial"/>
          <w:sz w:val="24"/>
          <w:szCs w:val="24"/>
          <w:lang w:eastAsia="fr-FR"/>
        </w:rPr>
        <w:t>Network</w:t>
      </w:r>
      <w:r w:rsidRPr="00EA44D8">
        <w:rPr>
          <w:rFonts w:eastAsia="Times New Roman" w:cs="Arial"/>
          <w:sz w:val="24"/>
          <w:szCs w:val="24"/>
          <w:lang w:eastAsia="fr-FR"/>
        </w:rPr>
        <w:t xml:space="preserve"> shall be planned and organised on the basis of an annual activity plan to be proposed by the Management Committee, agreed by the European Commission and adopted by the General Assembly. The Activity Plan will fix </w:t>
      </w:r>
      <w:r w:rsidRPr="00EA44D8">
        <w:rPr>
          <w:rFonts w:eastAsia="Times New Roman" w:cs="Arial"/>
          <w:sz w:val="24"/>
          <w:szCs w:val="24"/>
          <w:lang w:eastAsia="fr-FR"/>
        </w:rPr>
        <w:lastRenderedPageBreak/>
        <w:t>details of activities (topics, venues, frequency) as well as clear roles and responsibilities for the Secretariat and members.</w:t>
      </w:r>
    </w:p>
    <w:p w:rsidR="000B4F96" w:rsidRDefault="000B4F96"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MEMBERSHIP</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28359C" w:rsidP="00EA44D8">
      <w:pPr>
        <w:spacing w:after="0" w:line="240" w:lineRule="auto"/>
        <w:jc w:val="both"/>
        <w:rPr>
          <w:rFonts w:eastAsia="Times New Roman" w:cs="Arial"/>
          <w:sz w:val="24"/>
          <w:szCs w:val="24"/>
          <w:lang w:eastAsia="fr-FR"/>
        </w:rPr>
      </w:pPr>
      <w:r w:rsidRPr="00EA44D8">
        <w:rPr>
          <w:rFonts w:eastAsia="Times New Roman" w:cs="Arial"/>
          <w:b/>
          <w:sz w:val="24"/>
          <w:szCs w:val="24"/>
          <w:lang w:eastAsia="fr-FR"/>
        </w:rPr>
        <w:t>Full membership</w:t>
      </w:r>
      <w:r w:rsidRPr="00EA44D8">
        <w:rPr>
          <w:rFonts w:eastAsia="Times New Roman" w:cs="Arial"/>
          <w:sz w:val="24"/>
          <w:szCs w:val="24"/>
          <w:lang w:eastAsia="fr-FR"/>
        </w:rPr>
        <w:t xml:space="preserve"> (with full voting rights) is available to all local authorities</w:t>
      </w:r>
      <w:r>
        <w:rPr>
          <w:rFonts w:eastAsia="Times New Roman" w:cs="Arial"/>
          <w:sz w:val="24"/>
          <w:szCs w:val="24"/>
          <w:lang w:eastAsia="fr-FR"/>
        </w:rPr>
        <w:t>, combined authorities, regional transport partnerships and local economic partnerships</w:t>
      </w:r>
      <w:r w:rsidRPr="00EA44D8">
        <w:rPr>
          <w:rFonts w:eastAsia="Times New Roman" w:cs="Arial"/>
          <w:sz w:val="24"/>
          <w:szCs w:val="24"/>
          <w:lang w:eastAsia="fr-FR"/>
        </w:rPr>
        <w:t xml:space="preserve"> from the geographic area covered by the </w:t>
      </w:r>
      <w:r>
        <w:rPr>
          <w:rFonts w:eastAsia="Times New Roman" w:cs="Arial"/>
          <w:sz w:val="24"/>
          <w:szCs w:val="24"/>
          <w:lang w:eastAsia="fr-FR"/>
        </w:rPr>
        <w:t>Network</w:t>
      </w:r>
      <w:r w:rsidRPr="00EA44D8">
        <w:rPr>
          <w:rFonts w:eastAsia="Times New Roman" w:cs="Arial"/>
          <w:sz w:val="24"/>
          <w:szCs w:val="24"/>
          <w:lang w:eastAsia="fr-FR"/>
        </w:rPr>
        <w:t xml:space="preserve"> that have an interest in and are eligible to participate in </w:t>
      </w:r>
      <w:r>
        <w:rPr>
          <w:rFonts w:eastAsia="Times New Roman" w:cs="Arial"/>
          <w:sz w:val="24"/>
          <w:szCs w:val="24"/>
          <w:lang w:eastAsia="fr-FR"/>
        </w:rPr>
        <w:t>CIVITAS</w:t>
      </w:r>
      <w:r w:rsidRPr="00EA44D8">
        <w:rPr>
          <w:rFonts w:eastAsia="Times New Roman" w:cs="Arial"/>
          <w:sz w:val="24"/>
          <w:szCs w:val="24"/>
          <w:lang w:eastAsia="fr-FR"/>
        </w:rPr>
        <w:t xml:space="preserve">. </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b/>
          <w:sz w:val="24"/>
          <w:szCs w:val="24"/>
          <w:lang w:eastAsia="fr-FR"/>
        </w:rPr>
        <w:t>Associate membership</w:t>
      </w:r>
      <w:r w:rsidRPr="00EA44D8">
        <w:rPr>
          <w:rFonts w:eastAsia="Times New Roman" w:cs="Arial"/>
          <w:sz w:val="24"/>
          <w:szCs w:val="24"/>
          <w:lang w:eastAsia="fr-FR"/>
        </w:rPr>
        <w:t xml:space="preserve"> is open to associations, research centres, universities and other organisations (both public and private sector), which, although not cities, have an interest in urban transport.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All requests for membership </w:t>
      </w:r>
      <w:r w:rsidR="002B1A66">
        <w:rPr>
          <w:rFonts w:eastAsia="Times New Roman" w:cs="Arial"/>
          <w:sz w:val="24"/>
          <w:szCs w:val="24"/>
          <w:lang w:eastAsia="fr-FR"/>
        </w:rPr>
        <w:t xml:space="preserve">must be by written application </w:t>
      </w:r>
      <w:r w:rsidRPr="00EA44D8">
        <w:rPr>
          <w:rFonts w:eastAsia="Times New Roman" w:cs="Arial"/>
          <w:sz w:val="24"/>
          <w:szCs w:val="24"/>
          <w:lang w:eastAsia="fr-FR"/>
        </w:rPr>
        <w:t>on a standard form</w:t>
      </w:r>
      <w:r w:rsidR="002B1A66">
        <w:rPr>
          <w:rFonts w:eastAsia="Times New Roman" w:cs="Arial"/>
          <w:sz w:val="24"/>
          <w:szCs w:val="24"/>
          <w:lang w:eastAsia="fr-FR"/>
        </w:rPr>
        <w:t>.</w:t>
      </w:r>
      <w:r w:rsidRPr="00EA44D8">
        <w:rPr>
          <w:rFonts w:eastAsia="Times New Roman" w:cs="Arial"/>
          <w:sz w:val="24"/>
          <w:szCs w:val="24"/>
          <w:lang w:eastAsia="fr-FR"/>
        </w:rPr>
        <w:t xml:space="preserve"> Membership will be granted subject to review by the Management Committee. Once approved, a </w:t>
      </w:r>
      <w:r w:rsidR="00840A6A">
        <w:rPr>
          <w:rFonts w:eastAsia="Times New Roman" w:cs="Arial"/>
          <w:sz w:val="24"/>
          <w:szCs w:val="24"/>
          <w:lang w:eastAsia="fr-FR"/>
        </w:rPr>
        <w:t>Network</w:t>
      </w:r>
      <w:r w:rsidRPr="00EA44D8">
        <w:rPr>
          <w:rFonts w:eastAsia="Times New Roman" w:cs="Arial"/>
          <w:sz w:val="24"/>
          <w:szCs w:val="24"/>
          <w:lang w:eastAsia="fr-FR"/>
        </w:rPr>
        <w:t xml:space="preserve"> Membership Certificate will be issued to the newly admitted member.</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2B1A66" w:rsidP="00EA44D8">
      <w:pPr>
        <w:spacing w:after="0" w:line="240" w:lineRule="auto"/>
        <w:jc w:val="both"/>
        <w:rPr>
          <w:rFonts w:eastAsia="Times New Roman" w:cs="Arial"/>
          <w:b/>
          <w:sz w:val="24"/>
          <w:szCs w:val="24"/>
          <w:lang w:eastAsia="fr-FR"/>
        </w:rPr>
      </w:pPr>
      <w:r>
        <w:rPr>
          <w:rFonts w:eastAsia="Times New Roman" w:cs="Arial"/>
          <w:b/>
          <w:sz w:val="24"/>
          <w:szCs w:val="24"/>
          <w:lang w:eastAsia="fr-FR"/>
        </w:rPr>
        <w:t>Members' R</w:t>
      </w:r>
      <w:r w:rsidR="00EA44D8" w:rsidRPr="00EA44D8">
        <w:rPr>
          <w:rFonts w:eastAsia="Times New Roman" w:cs="Arial"/>
          <w:b/>
          <w:sz w:val="24"/>
          <w:szCs w:val="24"/>
          <w:lang w:eastAsia="fr-FR"/>
        </w:rPr>
        <w:t>ights</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Full Members of the </w:t>
      </w:r>
      <w:r w:rsidR="00840A6A">
        <w:rPr>
          <w:rFonts w:eastAsia="Times New Roman" w:cs="Arial"/>
          <w:sz w:val="24"/>
          <w:szCs w:val="24"/>
          <w:lang w:eastAsia="fr-FR"/>
        </w:rPr>
        <w:t>Network</w:t>
      </w:r>
      <w:r w:rsidRPr="00EA44D8">
        <w:rPr>
          <w:rFonts w:eastAsia="Times New Roman" w:cs="Arial"/>
          <w:sz w:val="24"/>
          <w:szCs w:val="24"/>
          <w:lang w:eastAsia="fr-FR"/>
        </w:rPr>
        <w:t xml:space="preserve"> have the following rights: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numPr>
          <w:ilvl w:val="0"/>
          <w:numId w:val="15"/>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To elect the Management Committee</w:t>
      </w:r>
    </w:p>
    <w:p w:rsidR="00EA44D8" w:rsidRPr="00EA44D8" w:rsidRDefault="00EA44D8" w:rsidP="00EA44D8">
      <w:pPr>
        <w:numPr>
          <w:ilvl w:val="0"/>
          <w:numId w:val="15"/>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To attend events organised by the </w:t>
      </w:r>
      <w:r w:rsidR="00840A6A">
        <w:rPr>
          <w:rFonts w:eastAsia="Times New Roman" w:cs="Arial"/>
          <w:sz w:val="24"/>
          <w:szCs w:val="24"/>
          <w:lang w:eastAsia="fr-FR"/>
        </w:rPr>
        <w:t>Network</w:t>
      </w:r>
    </w:p>
    <w:p w:rsidR="00EA44D8" w:rsidRPr="00EA44D8" w:rsidRDefault="00EA44D8" w:rsidP="00EA44D8">
      <w:pPr>
        <w:numPr>
          <w:ilvl w:val="0"/>
          <w:numId w:val="15"/>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To vote (on the basis of simple majority of those present, with one vote per member city) on matters that require voting decisions, such as the annual Activity Plan and membership terms and conditions.  At least 25% of the </w:t>
      </w:r>
      <w:r w:rsidR="00840A6A">
        <w:rPr>
          <w:rFonts w:eastAsia="Times New Roman" w:cs="Arial"/>
          <w:sz w:val="24"/>
          <w:szCs w:val="24"/>
          <w:lang w:eastAsia="fr-FR"/>
        </w:rPr>
        <w:t>Network</w:t>
      </w:r>
      <w:r w:rsidRPr="00EA44D8">
        <w:rPr>
          <w:rFonts w:eastAsia="Times New Roman" w:cs="Arial"/>
          <w:sz w:val="24"/>
          <w:szCs w:val="24"/>
          <w:lang w:eastAsia="fr-FR"/>
        </w:rPr>
        <w:t>'s member cities must be present to reach quorum.</w:t>
      </w:r>
    </w:p>
    <w:p w:rsidR="00B4764F" w:rsidRDefault="00B4764F"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Associate members have no voting rights and are not eligible to attend the General Assembly or participate in the </w:t>
      </w:r>
      <w:r w:rsidR="00840A6A">
        <w:rPr>
          <w:rFonts w:eastAsia="Times New Roman" w:cs="Arial"/>
          <w:sz w:val="24"/>
          <w:szCs w:val="24"/>
          <w:lang w:eastAsia="fr-FR"/>
        </w:rPr>
        <w:t>Network</w:t>
      </w:r>
      <w:r w:rsidRPr="00EA44D8">
        <w:rPr>
          <w:rFonts w:eastAsia="Times New Roman" w:cs="Arial"/>
          <w:sz w:val="24"/>
          <w:szCs w:val="24"/>
          <w:lang w:eastAsia="fr-FR"/>
        </w:rPr>
        <w:t xml:space="preserve"> Management Committee, but can access all other membership services including participation in events.</w:t>
      </w:r>
    </w:p>
    <w:p w:rsidR="006D7316" w:rsidRDefault="006D7316"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Resignation, Suspension and Expulsion</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 member wishing to resign from the </w:t>
      </w:r>
      <w:r w:rsidR="00840A6A">
        <w:rPr>
          <w:rFonts w:eastAsia="Times New Roman" w:cs="Arial"/>
          <w:sz w:val="24"/>
          <w:szCs w:val="24"/>
          <w:lang w:eastAsia="fr-FR"/>
        </w:rPr>
        <w:t>Network</w:t>
      </w:r>
      <w:r w:rsidRPr="00EA44D8">
        <w:rPr>
          <w:rFonts w:eastAsia="Times New Roman" w:cs="Arial"/>
          <w:sz w:val="24"/>
          <w:szCs w:val="24"/>
          <w:lang w:eastAsia="fr-FR"/>
        </w:rPr>
        <w:t xml:space="preserve"> must give written notice to the Secretariat not less than three months before the end of the </w:t>
      </w:r>
      <w:r w:rsidR="00840A6A">
        <w:rPr>
          <w:rFonts w:eastAsia="Times New Roman" w:cs="Arial"/>
          <w:sz w:val="24"/>
          <w:szCs w:val="24"/>
          <w:lang w:eastAsia="fr-FR"/>
        </w:rPr>
        <w:t>Network</w:t>
      </w:r>
      <w:r w:rsidRPr="00EA44D8">
        <w:rPr>
          <w:rFonts w:eastAsia="Times New Roman" w:cs="Arial"/>
          <w:sz w:val="24"/>
          <w:szCs w:val="24"/>
          <w:lang w:eastAsia="fr-FR"/>
        </w:rPr>
        <w:t xml:space="preserve"> Year.  Unless such notice is given the member shall be required to pay any subscription due for the following membership year.</w:t>
      </w:r>
    </w:p>
    <w:p w:rsidR="00EA44D8" w:rsidRPr="00EA44D8" w:rsidRDefault="00EA44D8" w:rsidP="00EA44D8">
      <w:pPr>
        <w:spacing w:after="0" w:line="240" w:lineRule="auto"/>
        <w:ind w:left="360"/>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 member who has not paid any required subscription for the current </w:t>
      </w:r>
      <w:r w:rsidR="00840A6A">
        <w:rPr>
          <w:rFonts w:eastAsia="Times New Roman" w:cs="Arial"/>
          <w:sz w:val="24"/>
          <w:szCs w:val="24"/>
          <w:lang w:eastAsia="fr-FR"/>
        </w:rPr>
        <w:t>Network</w:t>
      </w:r>
      <w:r w:rsidRPr="00EA44D8">
        <w:rPr>
          <w:rFonts w:eastAsia="Times New Roman" w:cs="Arial"/>
          <w:sz w:val="24"/>
          <w:szCs w:val="24"/>
          <w:lang w:eastAsia="fr-FR"/>
        </w:rPr>
        <w:t xml:space="preserve"> Year three months after the due date for such subscription shall lose all privileges of membership until the necessary payment is made. A member still in arrears six months after the due date for payment of subscription shall be removed from the </w:t>
      </w:r>
      <w:r w:rsidR="00840A6A">
        <w:rPr>
          <w:rFonts w:eastAsia="Times New Roman" w:cs="Arial"/>
          <w:sz w:val="24"/>
          <w:szCs w:val="24"/>
          <w:lang w:eastAsia="fr-FR"/>
        </w:rPr>
        <w:t>Network</w:t>
      </w:r>
      <w:r w:rsidRPr="00EA44D8">
        <w:rPr>
          <w:rFonts w:eastAsia="Times New Roman" w:cs="Arial"/>
          <w:sz w:val="24"/>
          <w:szCs w:val="24"/>
          <w:lang w:eastAsia="fr-FR"/>
        </w:rPr>
        <w:t>'s records of membership.</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lastRenderedPageBreak/>
        <w:t xml:space="preserve">If any member violates or acts in any way contrary to the objects of the </w:t>
      </w:r>
      <w:r w:rsidR="00840A6A">
        <w:rPr>
          <w:rFonts w:eastAsia="Times New Roman" w:cs="Arial"/>
          <w:sz w:val="24"/>
          <w:szCs w:val="24"/>
          <w:lang w:eastAsia="fr-FR"/>
        </w:rPr>
        <w:t>Network</w:t>
      </w:r>
      <w:r w:rsidRPr="00EA44D8">
        <w:rPr>
          <w:rFonts w:eastAsia="Times New Roman" w:cs="Arial"/>
          <w:sz w:val="24"/>
          <w:szCs w:val="24"/>
          <w:lang w:eastAsia="fr-FR"/>
        </w:rPr>
        <w:t xml:space="preserve">, the member shall at the absolute discretion of the Management Committee be required to resign and failing such resignation be expelled.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Member Subscriptions</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An annual subscription fee for membership is payable as specified by the Management Committee and agreed by the General Assembly.</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subscription shall be fixed to cover all essential expenses not covered under the EC Grant Agreement and other third-party contributions. Contributions shall not provide for any profit element for the beneficiaries of the </w:t>
      </w:r>
      <w:r w:rsidR="00F0535C">
        <w:rPr>
          <w:rFonts w:eastAsia="Times New Roman" w:cs="Arial"/>
          <w:sz w:val="24"/>
          <w:szCs w:val="24"/>
          <w:lang w:eastAsia="fr-FR"/>
        </w:rPr>
        <w:t>CIVITAS</w:t>
      </w:r>
      <w:r w:rsidR="00B4764F">
        <w:rPr>
          <w:rFonts w:eastAsia="Times New Roman" w:cs="Arial"/>
          <w:sz w:val="24"/>
          <w:szCs w:val="24"/>
          <w:lang w:eastAsia="fr-FR"/>
        </w:rPr>
        <w:t>-CAPITAL</w:t>
      </w:r>
      <w:r w:rsidRPr="00EA44D8">
        <w:rPr>
          <w:rFonts w:eastAsia="Times New Roman" w:cs="Arial"/>
          <w:sz w:val="24"/>
          <w:szCs w:val="24"/>
          <w:lang w:eastAsia="fr-FR"/>
        </w:rPr>
        <w:t xml:space="preserve"> Grant Agreement.</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ORGANISATION</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w:t>
      </w:r>
      <w:r w:rsidR="00840A6A">
        <w:rPr>
          <w:rFonts w:eastAsia="Times New Roman" w:cs="Arial"/>
          <w:sz w:val="24"/>
          <w:szCs w:val="24"/>
          <w:lang w:eastAsia="fr-FR"/>
        </w:rPr>
        <w:t>Network</w:t>
      </w:r>
      <w:r w:rsidRPr="00EA44D8">
        <w:rPr>
          <w:rFonts w:eastAsia="Times New Roman" w:cs="Arial"/>
          <w:sz w:val="24"/>
          <w:szCs w:val="24"/>
          <w:lang w:eastAsia="fr-FR"/>
        </w:rPr>
        <w:t xml:space="preserve"> shall have the following management bodies</w:t>
      </w:r>
      <w:r w:rsidR="00893906">
        <w:rPr>
          <w:rFonts w:eastAsia="Times New Roman" w:cs="Arial"/>
          <w:sz w:val="24"/>
          <w:szCs w:val="24"/>
          <w:lang w:eastAsia="fr-FR"/>
        </w:rPr>
        <w:t>:</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numPr>
          <w:ilvl w:val="0"/>
          <w:numId w:val="13"/>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General Assembly</w:t>
      </w:r>
    </w:p>
    <w:p w:rsidR="00EA44D8" w:rsidRPr="00EA44D8" w:rsidRDefault="00EA44D8" w:rsidP="00EA44D8">
      <w:pPr>
        <w:numPr>
          <w:ilvl w:val="0"/>
          <w:numId w:val="13"/>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Political Committee</w:t>
      </w:r>
    </w:p>
    <w:p w:rsidR="00EA44D8" w:rsidRPr="00EA44D8" w:rsidRDefault="00EA44D8" w:rsidP="00EA44D8">
      <w:pPr>
        <w:numPr>
          <w:ilvl w:val="0"/>
          <w:numId w:val="13"/>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Management  Committee</w:t>
      </w:r>
    </w:p>
    <w:p w:rsidR="00EA44D8" w:rsidRPr="00EA44D8" w:rsidRDefault="00EA44D8" w:rsidP="00EA44D8">
      <w:pPr>
        <w:numPr>
          <w:ilvl w:val="0"/>
          <w:numId w:val="13"/>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Secretariat</w:t>
      </w:r>
      <w:r w:rsidR="000B4F96">
        <w:rPr>
          <w:rFonts w:eastAsia="Times New Roman" w:cs="Arial"/>
          <w:sz w:val="24"/>
          <w:szCs w:val="24"/>
          <w:lang w:eastAsia="fr-FR"/>
        </w:rPr>
        <w:t>.</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FF75F5" w:rsidP="00EA44D8">
      <w:pPr>
        <w:spacing w:after="0" w:line="240" w:lineRule="auto"/>
        <w:jc w:val="both"/>
        <w:rPr>
          <w:rFonts w:eastAsia="Times New Roman" w:cs="Arial"/>
          <w:b/>
          <w:sz w:val="24"/>
          <w:szCs w:val="24"/>
          <w:lang w:eastAsia="fr-FR"/>
        </w:rPr>
      </w:pPr>
      <w:r>
        <w:rPr>
          <w:rFonts w:eastAsia="Times New Roman" w:cs="Arial"/>
          <w:b/>
          <w:sz w:val="24"/>
          <w:szCs w:val="24"/>
          <w:lang w:eastAsia="fr-FR"/>
        </w:rPr>
        <w:t>General assembly</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Each full member of the </w:t>
      </w:r>
      <w:r w:rsidR="00840A6A">
        <w:rPr>
          <w:rFonts w:eastAsia="Times New Roman" w:cs="Arial"/>
          <w:sz w:val="24"/>
          <w:szCs w:val="24"/>
          <w:lang w:eastAsia="fr-FR"/>
        </w:rPr>
        <w:t>Network</w:t>
      </w:r>
      <w:r w:rsidRPr="00EA44D8">
        <w:rPr>
          <w:rFonts w:eastAsia="Times New Roman" w:cs="Arial"/>
          <w:sz w:val="24"/>
          <w:szCs w:val="24"/>
          <w:lang w:eastAsia="fr-FR"/>
        </w:rPr>
        <w:t xml:space="preserve"> has a seat at the General Assembly.  The General Assembly meets in an Annual General Meeting and</w:t>
      </w:r>
    </w:p>
    <w:p w:rsidR="00EA44D8" w:rsidRPr="00EA44D8" w:rsidRDefault="00EA44D8" w:rsidP="00EA44D8">
      <w:pPr>
        <w:numPr>
          <w:ilvl w:val="0"/>
          <w:numId w:val="16"/>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elects the members of the Management Committee </w:t>
      </w:r>
    </w:p>
    <w:p w:rsidR="00EA44D8" w:rsidRPr="00EA44D8" w:rsidRDefault="00EA44D8" w:rsidP="00EA44D8">
      <w:pPr>
        <w:numPr>
          <w:ilvl w:val="0"/>
          <w:numId w:val="16"/>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receives reports from the Management Committee and the Secretariat</w:t>
      </w:r>
    </w:p>
    <w:p w:rsidR="00EA44D8" w:rsidRPr="00EA44D8" w:rsidRDefault="00EA44D8" w:rsidP="00EA44D8">
      <w:pPr>
        <w:numPr>
          <w:ilvl w:val="0"/>
          <w:numId w:val="16"/>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agrees the strategy of the </w:t>
      </w:r>
      <w:r w:rsidR="00840A6A">
        <w:rPr>
          <w:rFonts w:eastAsia="Times New Roman" w:cs="Arial"/>
          <w:sz w:val="24"/>
          <w:szCs w:val="24"/>
          <w:lang w:eastAsia="fr-FR"/>
        </w:rPr>
        <w:t>Network</w:t>
      </w:r>
      <w:r w:rsidR="000B4F96">
        <w:rPr>
          <w:rFonts w:eastAsia="Times New Roman" w:cs="Arial"/>
          <w:sz w:val="24"/>
          <w:szCs w:val="24"/>
          <w:lang w:eastAsia="fr-FR"/>
        </w:rPr>
        <w:t xml:space="preserve"> and adopts the Activity P</w:t>
      </w:r>
      <w:r w:rsidRPr="00EA44D8">
        <w:rPr>
          <w:rFonts w:eastAsia="Times New Roman" w:cs="Arial"/>
          <w:sz w:val="24"/>
          <w:szCs w:val="24"/>
          <w:lang w:eastAsia="fr-FR"/>
        </w:rPr>
        <w:t>lan for the coming year</w:t>
      </w:r>
    </w:p>
    <w:p w:rsidR="00EA44D8" w:rsidRPr="00EA44D8" w:rsidRDefault="00EA44D8" w:rsidP="00EA44D8">
      <w:pPr>
        <w:numPr>
          <w:ilvl w:val="0"/>
          <w:numId w:val="16"/>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approves the annual accounts</w:t>
      </w:r>
    </w:p>
    <w:p w:rsidR="00EA44D8" w:rsidRPr="00EA44D8" w:rsidRDefault="00EA44D8" w:rsidP="00EA44D8">
      <w:pPr>
        <w:numPr>
          <w:ilvl w:val="0"/>
          <w:numId w:val="16"/>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agrees changes to membership terms and conditions (including subscriptions)</w:t>
      </w:r>
    </w:p>
    <w:p w:rsidR="00EA44D8" w:rsidRPr="00EA44D8" w:rsidRDefault="00EA44D8" w:rsidP="00EA44D8">
      <w:pPr>
        <w:numPr>
          <w:ilvl w:val="0"/>
          <w:numId w:val="16"/>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agrees modifications to the Terms of Reference (subject to the approval of the European Commission)</w:t>
      </w:r>
      <w:r w:rsidR="000B4F96">
        <w:rPr>
          <w:rFonts w:eastAsia="Times New Roman" w:cs="Arial"/>
          <w:sz w:val="24"/>
          <w:szCs w:val="24"/>
          <w:lang w:eastAsia="fr-FR"/>
        </w:rPr>
        <w:t>.</w:t>
      </w:r>
    </w:p>
    <w:p w:rsidR="00EA44D8" w:rsidRPr="00EA44D8" w:rsidRDefault="00EA44D8" w:rsidP="000B4F96">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Politica</w:t>
      </w:r>
      <w:r w:rsidR="006D7316">
        <w:rPr>
          <w:rFonts w:eastAsia="Times New Roman" w:cs="Arial"/>
          <w:b/>
          <w:sz w:val="24"/>
          <w:szCs w:val="24"/>
          <w:lang w:eastAsia="fr-FR"/>
        </w:rPr>
        <w:t>l Committee</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The Political Committee is composed of one political representative of each member city.</w:t>
      </w:r>
    </w:p>
    <w:p w:rsidR="00EA44D8" w:rsidRPr="00EA44D8" w:rsidRDefault="00EA44D8" w:rsidP="00EA44D8">
      <w:pPr>
        <w:spacing w:after="0" w:line="240" w:lineRule="auto"/>
        <w:jc w:val="both"/>
        <w:rPr>
          <w:rFonts w:eastAsia="Times New Roman" w:cs="Arial"/>
          <w:sz w:val="24"/>
          <w:szCs w:val="24"/>
          <w:lang w:eastAsia="fr-FR"/>
        </w:rPr>
      </w:pPr>
    </w:p>
    <w:p w:rsid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Political Committee meets once a year back to back with the General Assembly (preferably the day before to validate orientations to be presented to the GA); it elects a Chairman. For the first year of the </w:t>
      </w:r>
      <w:r w:rsidR="00840A6A">
        <w:rPr>
          <w:rFonts w:eastAsia="Times New Roman" w:cs="Arial"/>
          <w:sz w:val="24"/>
          <w:szCs w:val="24"/>
          <w:lang w:eastAsia="fr-FR"/>
        </w:rPr>
        <w:t>Network</w:t>
      </w:r>
      <w:r w:rsidRPr="00EA44D8">
        <w:rPr>
          <w:rFonts w:eastAsia="Times New Roman" w:cs="Arial"/>
          <w:sz w:val="24"/>
          <w:szCs w:val="24"/>
          <w:lang w:eastAsia="fr-FR"/>
        </w:rPr>
        <w:t>, the PC will be chaired by the political representative from the city</w:t>
      </w:r>
      <w:r w:rsidR="0069484A">
        <w:rPr>
          <w:rFonts w:eastAsia="Times New Roman" w:cs="Arial"/>
          <w:sz w:val="24"/>
          <w:szCs w:val="24"/>
          <w:lang w:eastAsia="fr-FR"/>
        </w:rPr>
        <w:t xml:space="preserve"> providing the National </w:t>
      </w:r>
      <w:r w:rsidR="00840A6A">
        <w:rPr>
          <w:rFonts w:eastAsia="Times New Roman" w:cs="Arial"/>
          <w:sz w:val="24"/>
          <w:szCs w:val="24"/>
          <w:lang w:eastAsia="fr-FR"/>
        </w:rPr>
        <w:t>Network</w:t>
      </w:r>
      <w:r w:rsidR="0069484A">
        <w:rPr>
          <w:rFonts w:eastAsia="Times New Roman" w:cs="Arial"/>
          <w:sz w:val="24"/>
          <w:szCs w:val="24"/>
          <w:lang w:eastAsia="fr-FR"/>
        </w:rPr>
        <w:t xml:space="preserve"> Manager.</w:t>
      </w:r>
    </w:p>
    <w:p w:rsidR="00B4764F" w:rsidRPr="00EA44D8" w:rsidRDefault="00B4764F"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Representatives from the European Commission </w:t>
      </w:r>
      <w:r w:rsidR="0069484A">
        <w:rPr>
          <w:rFonts w:eastAsia="Times New Roman" w:cs="Arial"/>
          <w:sz w:val="24"/>
          <w:szCs w:val="24"/>
          <w:lang w:eastAsia="fr-FR"/>
        </w:rPr>
        <w:t>will</w:t>
      </w:r>
      <w:r w:rsidRPr="00EA44D8">
        <w:rPr>
          <w:rFonts w:eastAsia="Times New Roman" w:cs="Arial"/>
          <w:sz w:val="24"/>
          <w:szCs w:val="24"/>
          <w:lang w:eastAsia="fr-FR"/>
        </w:rPr>
        <w:t xml:space="preserve"> be invited to contribute to these events.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lastRenderedPageBreak/>
        <w:t>The role of the PC is to:</w:t>
      </w:r>
    </w:p>
    <w:p w:rsidR="00EA44D8" w:rsidRPr="00EA44D8" w:rsidRDefault="00EA44D8" w:rsidP="00EA44D8">
      <w:pPr>
        <w:numPr>
          <w:ilvl w:val="0"/>
          <w:numId w:val="17"/>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give political orientations to the </w:t>
      </w:r>
      <w:r w:rsidR="00840A6A">
        <w:rPr>
          <w:rFonts w:eastAsia="Times New Roman" w:cs="Arial"/>
          <w:sz w:val="24"/>
          <w:szCs w:val="24"/>
          <w:lang w:eastAsia="fr-FR"/>
        </w:rPr>
        <w:t>Network</w:t>
      </w:r>
    </w:p>
    <w:p w:rsidR="00EA44D8" w:rsidRPr="00EA44D8" w:rsidRDefault="00EA44D8" w:rsidP="00EA44D8">
      <w:pPr>
        <w:numPr>
          <w:ilvl w:val="0"/>
          <w:numId w:val="17"/>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represent the </w:t>
      </w:r>
      <w:r w:rsidR="00840A6A">
        <w:rPr>
          <w:rFonts w:eastAsia="Times New Roman" w:cs="Arial"/>
          <w:sz w:val="24"/>
          <w:szCs w:val="24"/>
          <w:lang w:eastAsia="fr-FR"/>
        </w:rPr>
        <w:t>Network</w:t>
      </w:r>
      <w:r w:rsidRPr="00EA44D8">
        <w:rPr>
          <w:rFonts w:eastAsia="Times New Roman" w:cs="Arial"/>
          <w:sz w:val="24"/>
          <w:szCs w:val="24"/>
          <w:lang w:eastAsia="fr-FR"/>
        </w:rPr>
        <w:t xml:space="preserve"> at political level</w:t>
      </w:r>
    </w:p>
    <w:p w:rsidR="00EA44D8" w:rsidRPr="00EA44D8" w:rsidRDefault="00EA44D8" w:rsidP="00EA44D8">
      <w:pPr>
        <w:numPr>
          <w:ilvl w:val="0"/>
          <w:numId w:val="17"/>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liaise with the </w:t>
      </w:r>
      <w:r w:rsidR="00F0535C">
        <w:rPr>
          <w:rFonts w:eastAsia="Times New Roman" w:cs="Arial"/>
          <w:sz w:val="24"/>
          <w:szCs w:val="24"/>
          <w:lang w:eastAsia="fr-FR"/>
        </w:rPr>
        <w:t>CIVITAS</w:t>
      </w:r>
      <w:r w:rsidRPr="00EA44D8">
        <w:rPr>
          <w:rFonts w:eastAsia="Times New Roman" w:cs="Arial"/>
          <w:sz w:val="24"/>
          <w:szCs w:val="24"/>
          <w:lang w:eastAsia="fr-FR"/>
        </w:rPr>
        <w:t xml:space="preserve"> Political Advisory Committee</w:t>
      </w:r>
      <w:r w:rsidR="000B4F96">
        <w:rPr>
          <w:rFonts w:eastAsia="Times New Roman" w:cs="Arial"/>
          <w:sz w:val="24"/>
          <w:szCs w:val="24"/>
          <w:lang w:eastAsia="fr-FR"/>
        </w:rPr>
        <w:t>.</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The Political Committee will review and discuss the papers already produced by the EC (White paper, etc.) and discuss the present situation in the geographical area.</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69484A" w:rsidP="00EA44D8">
      <w:pPr>
        <w:spacing w:after="0" w:line="240" w:lineRule="auto"/>
        <w:jc w:val="both"/>
        <w:rPr>
          <w:rFonts w:eastAsia="Times New Roman" w:cs="Arial"/>
          <w:sz w:val="24"/>
          <w:szCs w:val="24"/>
          <w:lang w:eastAsia="fr-FR"/>
        </w:rPr>
      </w:pPr>
      <w:r>
        <w:rPr>
          <w:rFonts w:eastAsia="Times New Roman" w:cs="Arial"/>
          <w:sz w:val="24"/>
          <w:szCs w:val="24"/>
          <w:lang w:eastAsia="fr-FR"/>
        </w:rPr>
        <w:t>T</w:t>
      </w:r>
      <w:r w:rsidR="00EA44D8" w:rsidRPr="00EA44D8">
        <w:rPr>
          <w:rFonts w:eastAsia="Times New Roman" w:cs="Arial"/>
          <w:sz w:val="24"/>
          <w:szCs w:val="24"/>
          <w:lang w:eastAsia="fr-FR"/>
        </w:rPr>
        <w:t>he Political Committee will produce an annual Policy statement</w:t>
      </w:r>
      <w:r>
        <w:rPr>
          <w:rFonts w:eastAsia="Times New Roman" w:cs="Arial"/>
          <w:sz w:val="24"/>
          <w:szCs w:val="24"/>
          <w:lang w:eastAsia="fr-FR"/>
        </w:rPr>
        <w:t xml:space="preserve"> to be submitted for consideration by</w:t>
      </w:r>
      <w:r w:rsidR="00EA44D8" w:rsidRPr="00EA44D8">
        <w:rPr>
          <w:rFonts w:eastAsia="Times New Roman" w:cs="Arial"/>
          <w:sz w:val="24"/>
          <w:szCs w:val="24"/>
          <w:lang w:eastAsia="fr-FR"/>
        </w:rPr>
        <w:t xml:space="preserve"> the </w:t>
      </w:r>
      <w:r w:rsidR="00F0535C">
        <w:rPr>
          <w:rFonts w:eastAsia="Times New Roman" w:cs="Arial"/>
          <w:sz w:val="24"/>
          <w:szCs w:val="24"/>
          <w:lang w:eastAsia="fr-FR"/>
        </w:rPr>
        <w:t>CIVITAS</w:t>
      </w:r>
      <w:r w:rsidRPr="0069484A">
        <w:rPr>
          <w:rFonts w:eastAsia="Times New Roman" w:cs="Arial"/>
          <w:sz w:val="24"/>
          <w:szCs w:val="24"/>
          <w:lang w:eastAsia="fr-FR"/>
        </w:rPr>
        <w:t xml:space="preserve"> </w:t>
      </w:r>
      <w:r w:rsidR="00EA44D8" w:rsidRPr="00EA44D8">
        <w:rPr>
          <w:rFonts w:eastAsia="Times New Roman" w:cs="Arial"/>
          <w:sz w:val="24"/>
          <w:szCs w:val="24"/>
          <w:lang w:eastAsia="fr-FR"/>
        </w:rPr>
        <w:t>PAC.</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Management Committee</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At the first Annual General Meeting and annually thereafter, a Management Committee will be elected by the membership.  The first Management Committee will be formed by the founders of the </w:t>
      </w:r>
      <w:r w:rsidR="00840A6A">
        <w:rPr>
          <w:rFonts w:eastAsia="Times New Roman" w:cs="Arial"/>
          <w:sz w:val="24"/>
          <w:szCs w:val="24"/>
          <w:lang w:eastAsia="fr-FR"/>
        </w:rPr>
        <w:t>Network</w:t>
      </w:r>
      <w:r w:rsidRPr="00EA44D8">
        <w:rPr>
          <w:rFonts w:eastAsia="Times New Roman" w:cs="Arial"/>
          <w:sz w:val="24"/>
          <w:szCs w:val="24"/>
          <w:lang w:eastAsia="fr-FR"/>
        </w:rPr>
        <w:t xml:space="preserve"> and will be in place until the first Annual General Meeting.</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Between 5 and 10 members compose the Management Committee. Any Member of the </w:t>
      </w:r>
      <w:r w:rsidR="00840A6A">
        <w:rPr>
          <w:rFonts w:eastAsia="Times New Roman" w:cs="Arial"/>
          <w:sz w:val="24"/>
          <w:szCs w:val="24"/>
          <w:lang w:eastAsia="fr-FR"/>
        </w:rPr>
        <w:t>Network</w:t>
      </w:r>
      <w:r w:rsidRPr="00EA44D8">
        <w:rPr>
          <w:rFonts w:eastAsia="Times New Roman" w:cs="Arial"/>
          <w:sz w:val="24"/>
          <w:szCs w:val="24"/>
          <w:lang w:eastAsia="fr-FR"/>
        </w:rPr>
        <w:t xml:space="preserve"> may be nominated for election to the Management Committee. Nominations must carry a statement from the nominee confirming his or her willingness to serve, and must be supported by two Members of the </w:t>
      </w:r>
      <w:r w:rsidR="00840A6A">
        <w:rPr>
          <w:rFonts w:eastAsia="Times New Roman" w:cs="Arial"/>
          <w:sz w:val="24"/>
          <w:szCs w:val="24"/>
          <w:lang w:eastAsia="fr-FR"/>
        </w:rPr>
        <w:t>Network</w:t>
      </w:r>
      <w:r w:rsidRPr="00EA44D8">
        <w:rPr>
          <w:rFonts w:eastAsia="Times New Roman" w:cs="Arial"/>
          <w:sz w:val="24"/>
          <w:szCs w:val="24"/>
          <w:lang w:eastAsia="fr-FR"/>
        </w:rPr>
        <w:t xml:space="preserve"> other than the nominee. Nominations shall reach the </w:t>
      </w:r>
      <w:r w:rsidR="00840A6A">
        <w:rPr>
          <w:rFonts w:eastAsia="Times New Roman" w:cs="Arial"/>
          <w:sz w:val="24"/>
          <w:szCs w:val="24"/>
          <w:lang w:eastAsia="fr-FR"/>
        </w:rPr>
        <w:t>Network</w:t>
      </w:r>
      <w:r w:rsidRPr="00EA44D8">
        <w:rPr>
          <w:rFonts w:eastAsia="Times New Roman" w:cs="Arial"/>
          <w:sz w:val="24"/>
          <w:szCs w:val="24"/>
          <w:lang w:eastAsia="fr-FR"/>
        </w:rPr>
        <w:t xml:space="preserve"> Secretariat on or before the published deadline for nominations, which shall be no less than four weeks before the Annual General Meeting.</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members of the Management Committee will elect one of their number to be </w:t>
      </w:r>
      <w:r w:rsidR="0069484A">
        <w:rPr>
          <w:rFonts w:eastAsia="Times New Roman" w:cs="Arial"/>
          <w:sz w:val="24"/>
          <w:szCs w:val="24"/>
          <w:lang w:eastAsia="fr-FR"/>
        </w:rPr>
        <w:t xml:space="preserve">National </w:t>
      </w:r>
      <w:r w:rsidR="00840A6A">
        <w:rPr>
          <w:rFonts w:eastAsia="Times New Roman" w:cs="Arial"/>
          <w:sz w:val="24"/>
          <w:szCs w:val="24"/>
          <w:lang w:eastAsia="fr-FR"/>
        </w:rPr>
        <w:t>Network</w:t>
      </w:r>
      <w:r w:rsidR="0069484A">
        <w:rPr>
          <w:rFonts w:eastAsia="Times New Roman" w:cs="Arial"/>
          <w:sz w:val="24"/>
          <w:szCs w:val="24"/>
          <w:lang w:eastAsia="fr-FR"/>
        </w:rPr>
        <w:t xml:space="preserve"> Manager</w:t>
      </w:r>
      <w:r w:rsidR="00022971">
        <w:rPr>
          <w:rFonts w:eastAsia="Times New Roman" w:cs="Arial"/>
          <w:sz w:val="24"/>
          <w:szCs w:val="24"/>
          <w:lang w:eastAsia="fr-FR"/>
        </w:rPr>
        <w:t xml:space="preserve"> (NNM)</w:t>
      </w:r>
      <w:r w:rsidR="0069484A">
        <w:rPr>
          <w:rFonts w:eastAsia="Times New Roman" w:cs="Arial"/>
          <w:sz w:val="24"/>
          <w:szCs w:val="24"/>
          <w:lang w:eastAsia="fr-FR"/>
        </w:rPr>
        <w:t>.  The NNM will c</w:t>
      </w:r>
      <w:r w:rsidRPr="00EA44D8">
        <w:rPr>
          <w:rFonts w:eastAsia="Times New Roman" w:cs="Arial"/>
          <w:sz w:val="24"/>
          <w:szCs w:val="24"/>
          <w:lang w:eastAsia="fr-FR"/>
        </w:rPr>
        <w:t>hair</w:t>
      </w:r>
      <w:r w:rsidR="0069484A">
        <w:rPr>
          <w:rFonts w:eastAsia="Times New Roman" w:cs="Arial"/>
          <w:sz w:val="24"/>
          <w:szCs w:val="24"/>
          <w:lang w:eastAsia="fr-FR"/>
        </w:rPr>
        <w:t xml:space="preserve"> meetings of the committee</w:t>
      </w:r>
      <w:r w:rsidRPr="00EA44D8">
        <w:rPr>
          <w:rFonts w:eastAsia="Times New Roman" w:cs="Arial"/>
          <w:sz w:val="24"/>
          <w:szCs w:val="24"/>
          <w:lang w:eastAsia="fr-FR"/>
        </w:rPr>
        <w:t xml:space="preserve">.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The Management Committee will meet at least every six months. More than half of the members of the Management Committee are required to be present to take decisions. The Management Committee will have collective responsibility for, among other things, the following key tasks:</w:t>
      </w:r>
    </w:p>
    <w:p w:rsidR="00EA44D8" w:rsidRPr="00EA44D8" w:rsidRDefault="00EA44D8" w:rsidP="00EA44D8">
      <w:pPr>
        <w:spacing w:after="0" w:line="240" w:lineRule="auto"/>
        <w:jc w:val="both"/>
        <w:rPr>
          <w:rFonts w:eastAsia="Times New Roman" w:cs="Arial"/>
          <w:sz w:val="24"/>
          <w:szCs w:val="24"/>
          <w:lang w:eastAsia="fr-FR"/>
        </w:rPr>
      </w:pPr>
    </w:p>
    <w:p w:rsidR="00FB22FB" w:rsidRDefault="00EA44D8" w:rsidP="00FB22FB">
      <w:pPr>
        <w:pStyle w:val="ListParagraph"/>
        <w:numPr>
          <w:ilvl w:val="0"/>
          <w:numId w:val="40"/>
        </w:numPr>
        <w:spacing w:after="0" w:line="240" w:lineRule="auto"/>
        <w:jc w:val="both"/>
        <w:rPr>
          <w:rFonts w:eastAsia="Times New Roman" w:cs="Arial"/>
          <w:sz w:val="24"/>
          <w:szCs w:val="24"/>
          <w:lang w:eastAsia="fr-FR"/>
        </w:rPr>
      </w:pPr>
      <w:r w:rsidRPr="00FB22FB">
        <w:rPr>
          <w:rFonts w:eastAsia="Times New Roman" w:cs="Arial"/>
          <w:sz w:val="24"/>
          <w:szCs w:val="24"/>
          <w:lang w:eastAsia="fr-FR"/>
        </w:rPr>
        <w:t xml:space="preserve">Development of the </w:t>
      </w:r>
      <w:r w:rsidR="00840A6A">
        <w:rPr>
          <w:rFonts w:eastAsia="Times New Roman" w:cs="Arial"/>
          <w:sz w:val="24"/>
          <w:szCs w:val="24"/>
          <w:lang w:eastAsia="fr-FR"/>
        </w:rPr>
        <w:t>Network</w:t>
      </w:r>
      <w:r w:rsidR="000B4F96" w:rsidRPr="00FB22FB">
        <w:rPr>
          <w:rFonts w:eastAsia="Times New Roman" w:cs="Arial"/>
          <w:sz w:val="24"/>
          <w:szCs w:val="24"/>
          <w:lang w:eastAsia="fr-FR"/>
        </w:rPr>
        <w:t>’s policies and procedures</w:t>
      </w:r>
    </w:p>
    <w:p w:rsidR="00FB22FB" w:rsidRPr="00FB22FB" w:rsidRDefault="000B4F96" w:rsidP="00FB22FB">
      <w:pPr>
        <w:pStyle w:val="ListParagraph"/>
        <w:numPr>
          <w:ilvl w:val="0"/>
          <w:numId w:val="40"/>
        </w:numPr>
        <w:spacing w:after="0" w:line="240" w:lineRule="auto"/>
        <w:jc w:val="both"/>
        <w:rPr>
          <w:rFonts w:eastAsia="Times New Roman" w:cs="Arial"/>
          <w:sz w:val="24"/>
          <w:szCs w:val="24"/>
          <w:lang w:eastAsia="fr-FR"/>
        </w:rPr>
      </w:pPr>
      <w:r w:rsidRPr="00FB22FB">
        <w:rPr>
          <w:rFonts w:eastAsia="Times New Roman" w:cs="Arial"/>
          <w:sz w:val="24"/>
          <w:szCs w:val="24"/>
          <w:lang w:val="fr-FR" w:eastAsia="fr-FR"/>
        </w:rPr>
        <w:t xml:space="preserve">Managing the </w:t>
      </w:r>
      <w:r w:rsidR="00840A6A">
        <w:rPr>
          <w:rFonts w:eastAsia="Times New Roman" w:cs="Arial"/>
          <w:sz w:val="24"/>
          <w:szCs w:val="24"/>
          <w:lang w:val="fr-FR" w:eastAsia="fr-FR"/>
        </w:rPr>
        <w:t>Network</w:t>
      </w:r>
      <w:r w:rsidRPr="00FB22FB">
        <w:rPr>
          <w:rFonts w:eastAsia="Times New Roman" w:cs="Arial"/>
          <w:sz w:val="24"/>
          <w:szCs w:val="24"/>
          <w:lang w:val="fr-FR" w:eastAsia="fr-FR"/>
        </w:rPr>
        <w:t>’s budget</w:t>
      </w:r>
    </w:p>
    <w:p w:rsidR="00FB22FB" w:rsidRDefault="00EA44D8" w:rsidP="00FB22FB">
      <w:pPr>
        <w:pStyle w:val="ListParagraph"/>
        <w:numPr>
          <w:ilvl w:val="0"/>
          <w:numId w:val="40"/>
        </w:numPr>
        <w:spacing w:after="0" w:line="240" w:lineRule="auto"/>
        <w:jc w:val="both"/>
        <w:rPr>
          <w:rFonts w:eastAsia="Times New Roman" w:cs="Arial"/>
          <w:sz w:val="24"/>
          <w:szCs w:val="24"/>
          <w:lang w:eastAsia="fr-FR"/>
        </w:rPr>
      </w:pPr>
      <w:r w:rsidRPr="00FB22FB">
        <w:rPr>
          <w:rFonts w:eastAsia="Times New Roman" w:cs="Arial"/>
          <w:sz w:val="24"/>
          <w:szCs w:val="24"/>
          <w:lang w:eastAsia="fr-FR"/>
        </w:rPr>
        <w:t>Overall approval of programmes and acti</w:t>
      </w:r>
      <w:r w:rsidR="000B4F96" w:rsidRPr="00FB22FB">
        <w:rPr>
          <w:rFonts w:eastAsia="Times New Roman" w:cs="Arial"/>
          <w:sz w:val="24"/>
          <w:szCs w:val="24"/>
          <w:lang w:eastAsia="fr-FR"/>
        </w:rPr>
        <w:t>vities for each financial year</w:t>
      </w:r>
      <w:r w:rsidRPr="00FB22FB">
        <w:rPr>
          <w:rFonts w:eastAsia="Times New Roman" w:cs="Arial"/>
          <w:sz w:val="24"/>
          <w:szCs w:val="24"/>
          <w:lang w:eastAsia="fr-FR"/>
        </w:rPr>
        <w:t xml:space="preserve"> </w:t>
      </w:r>
    </w:p>
    <w:p w:rsidR="00FB22FB" w:rsidRDefault="00EA44D8" w:rsidP="00FB22FB">
      <w:pPr>
        <w:pStyle w:val="ListParagraph"/>
        <w:numPr>
          <w:ilvl w:val="0"/>
          <w:numId w:val="40"/>
        </w:numPr>
        <w:spacing w:after="0" w:line="240" w:lineRule="auto"/>
        <w:jc w:val="both"/>
        <w:rPr>
          <w:rFonts w:eastAsia="Times New Roman" w:cs="Arial"/>
          <w:sz w:val="24"/>
          <w:szCs w:val="24"/>
          <w:lang w:eastAsia="fr-FR"/>
        </w:rPr>
      </w:pPr>
      <w:r w:rsidRPr="00FB22FB">
        <w:rPr>
          <w:rFonts w:eastAsia="Times New Roman" w:cs="Arial"/>
          <w:sz w:val="24"/>
          <w:szCs w:val="24"/>
          <w:lang w:eastAsia="fr-FR"/>
        </w:rPr>
        <w:t>External re</w:t>
      </w:r>
      <w:r w:rsidR="000B4F96" w:rsidRPr="00FB22FB">
        <w:rPr>
          <w:rFonts w:eastAsia="Times New Roman" w:cs="Arial"/>
          <w:sz w:val="24"/>
          <w:szCs w:val="24"/>
          <w:lang w:eastAsia="fr-FR"/>
        </w:rPr>
        <w:t xml:space="preserve">presentation of the </w:t>
      </w:r>
      <w:r w:rsidR="00840A6A">
        <w:rPr>
          <w:rFonts w:eastAsia="Times New Roman" w:cs="Arial"/>
          <w:sz w:val="24"/>
          <w:szCs w:val="24"/>
          <w:lang w:eastAsia="fr-FR"/>
        </w:rPr>
        <w:t>Network</w:t>
      </w:r>
    </w:p>
    <w:p w:rsidR="00EA44D8" w:rsidRPr="00FB22FB" w:rsidRDefault="00EA44D8" w:rsidP="00FB22FB">
      <w:pPr>
        <w:pStyle w:val="ListParagraph"/>
        <w:numPr>
          <w:ilvl w:val="0"/>
          <w:numId w:val="40"/>
        </w:numPr>
        <w:spacing w:after="0" w:line="240" w:lineRule="auto"/>
        <w:jc w:val="both"/>
        <w:rPr>
          <w:rFonts w:eastAsia="Times New Roman" w:cs="Arial"/>
          <w:sz w:val="24"/>
          <w:szCs w:val="24"/>
          <w:lang w:eastAsia="fr-FR"/>
        </w:rPr>
      </w:pPr>
      <w:r w:rsidRPr="00FB22FB">
        <w:rPr>
          <w:rFonts w:eastAsia="Times New Roman" w:cs="Arial"/>
          <w:sz w:val="24"/>
          <w:szCs w:val="24"/>
          <w:lang w:eastAsia="fr-FR"/>
        </w:rPr>
        <w:t xml:space="preserve">Development and approval of the </w:t>
      </w:r>
      <w:r w:rsidR="00840A6A">
        <w:rPr>
          <w:rFonts w:eastAsia="Times New Roman" w:cs="Arial"/>
          <w:sz w:val="24"/>
          <w:szCs w:val="24"/>
          <w:lang w:eastAsia="fr-FR"/>
        </w:rPr>
        <w:t>Network</w:t>
      </w:r>
      <w:r w:rsidRPr="00FB22FB">
        <w:rPr>
          <w:rFonts w:eastAsia="Times New Roman" w:cs="Arial"/>
          <w:sz w:val="24"/>
          <w:szCs w:val="24"/>
          <w:lang w:eastAsia="fr-FR"/>
        </w:rPr>
        <w:t>’s Communications Strategy.</w:t>
      </w:r>
      <w:r w:rsidRPr="00FB22FB" w:rsidDel="00D53E02">
        <w:rPr>
          <w:rFonts w:eastAsia="Times New Roman" w:cs="Arial"/>
          <w:sz w:val="24"/>
          <w:szCs w:val="24"/>
          <w:lang w:eastAsia="fr-FR"/>
        </w:rPr>
        <w:t xml:space="preserve"> </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Management Committee may set up Subcommittees and Specialist Groups at its discretion to further the objects of the </w:t>
      </w:r>
      <w:r w:rsidR="00840A6A">
        <w:rPr>
          <w:rFonts w:eastAsia="Times New Roman" w:cs="Arial"/>
          <w:sz w:val="24"/>
          <w:szCs w:val="24"/>
          <w:lang w:eastAsia="fr-FR"/>
        </w:rPr>
        <w:t>Network</w:t>
      </w:r>
      <w:r w:rsidRPr="00EA44D8">
        <w:rPr>
          <w:rFonts w:eastAsia="Times New Roman" w:cs="Arial"/>
          <w:sz w:val="24"/>
          <w:szCs w:val="24"/>
          <w:lang w:eastAsia="fr-FR"/>
        </w:rPr>
        <w:t xml:space="preserve">. </w:t>
      </w:r>
    </w:p>
    <w:p w:rsidR="00EA44D8" w:rsidRPr="00EA44D8" w:rsidRDefault="00EA44D8" w:rsidP="00EA44D8">
      <w:pPr>
        <w:spacing w:after="0" w:line="240" w:lineRule="auto"/>
        <w:jc w:val="both"/>
        <w:rPr>
          <w:rFonts w:eastAsia="Times New Roman" w:cs="Arial"/>
          <w:b/>
          <w:sz w:val="24"/>
          <w:szCs w:val="24"/>
          <w:lang w:eastAsia="fr-FR"/>
        </w:rPr>
      </w:pPr>
    </w:p>
    <w:p w:rsidR="00EA44D8" w:rsidRPr="00EA44D8" w:rsidRDefault="006D7316" w:rsidP="00EA44D8">
      <w:pPr>
        <w:spacing w:after="0" w:line="240" w:lineRule="auto"/>
        <w:jc w:val="both"/>
        <w:rPr>
          <w:rFonts w:eastAsia="Times New Roman" w:cs="Arial"/>
          <w:b/>
          <w:sz w:val="24"/>
          <w:szCs w:val="24"/>
          <w:lang w:eastAsia="fr-FR"/>
        </w:rPr>
      </w:pPr>
      <w:r>
        <w:rPr>
          <w:rFonts w:eastAsia="Times New Roman" w:cs="Arial"/>
          <w:b/>
          <w:sz w:val="24"/>
          <w:szCs w:val="24"/>
          <w:lang w:eastAsia="fr-FR"/>
        </w:rPr>
        <w:t>Secretariat</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Secretariat is in charge of administering the </w:t>
      </w:r>
      <w:r w:rsidR="00840A6A">
        <w:rPr>
          <w:rFonts w:eastAsia="Times New Roman" w:cs="Arial"/>
          <w:sz w:val="24"/>
          <w:szCs w:val="24"/>
          <w:lang w:eastAsia="fr-FR"/>
        </w:rPr>
        <w:t>Network</w:t>
      </w:r>
      <w:r w:rsidRPr="00EA44D8">
        <w:rPr>
          <w:rFonts w:eastAsia="Times New Roman" w:cs="Arial"/>
          <w:sz w:val="24"/>
          <w:szCs w:val="24"/>
          <w:lang w:eastAsia="fr-FR"/>
        </w:rPr>
        <w:t xml:space="preserve"> and organising its activities under the supervision of the Management Committee.</w:t>
      </w:r>
    </w:p>
    <w:p w:rsidR="00EA44D8" w:rsidRPr="00EA44D8" w:rsidRDefault="00EA44D8" w:rsidP="00EA44D8">
      <w:pPr>
        <w:spacing w:after="0" w:line="240" w:lineRule="auto"/>
        <w:jc w:val="both"/>
        <w:rPr>
          <w:rFonts w:eastAsia="Times New Roman" w:cs="Arial"/>
          <w:sz w:val="24"/>
          <w:szCs w:val="24"/>
          <w:lang w:eastAsia="fr-FR"/>
        </w:rPr>
      </w:pPr>
    </w:p>
    <w:p w:rsidR="002B1A66" w:rsidRDefault="002B1A66" w:rsidP="00EA44D8">
      <w:pPr>
        <w:spacing w:after="0" w:line="240" w:lineRule="auto"/>
        <w:jc w:val="both"/>
        <w:rPr>
          <w:rFonts w:eastAsia="Times New Roman" w:cs="Arial"/>
          <w:sz w:val="24"/>
          <w:szCs w:val="24"/>
          <w:lang w:val="fr-FR" w:eastAsia="fr-FR"/>
        </w:rPr>
      </w:pPr>
    </w:p>
    <w:p w:rsidR="00EA44D8" w:rsidRPr="00EA44D8" w:rsidRDefault="00EA44D8" w:rsidP="00EA44D8">
      <w:pPr>
        <w:spacing w:after="0" w:line="240" w:lineRule="auto"/>
        <w:jc w:val="both"/>
        <w:rPr>
          <w:rFonts w:eastAsia="Times New Roman" w:cs="Arial"/>
          <w:sz w:val="24"/>
          <w:szCs w:val="24"/>
          <w:lang w:val="fr-FR" w:eastAsia="fr-FR"/>
        </w:rPr>
      </w:pPr>
      <w:r w:rsidRPr="00EA44D8">
        <w:rPr>
          <w:rFonts w:eastAsia="Times New Roman" w:cs="Arial"/>
          <w:sz w:val="24"/>
          <w:szCs w:val="24"/>
          <w:lang w:val="fr-FR" w:eastAsia="fr-FR"/>
        </w:rPr>
        <w:lastRenderedPageBreak/>
        <w:t>The Secretariat:</w:t>
      </w:r>
    </w:p>
    <w:p w:rsidR="00EA44D8" w:rsidRPr="00EA44D8" w:rsidRDefault="00EA44D8" w:rsidP="00EA44D8">
      <w:pPr>
        <w:numPr>
          <w:ilvl w:val="0"/>
          <w:numId w:val="20"/>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is the contact point for the </w:t>
      </w:r>
      <w:r w:rsidR="00840A6A">
        <w:rPr>
          <w:rFonts w:eastAsia="Times New Roman" w:cs="Arial"/>
          <w:sz w:val="24"/>
          <w:szCs w:val="24"/>
          <w:lang w:eastAsia="fr-FR"/>
        </w:rPr>
        <w:t>Network</w:t>
      </w:r>
      <w:r w:rsidRPr="00EA44D8">
        <w:rPr>
          <w:rFonts w:eastAsia="Times New Roman" w:cs="Arial"/>
          <w:sz w:val="24"/>
          <w:szCs w:val="24"/>
          <w:lang w:eastAsia="fr-FR"/>
        </w:rPr>
        <w:t xml:space="preserve"> and receives and responds to mail within a reasonable time </w:t>
      </w:r>
      <w:r w:rsidR="00840A6A">
        <w:rPr>
          <w:rFonts w:eastAsia="Times New Roman" w:cs="Arial"/>
          <w:sz w:val="24"/>
          <w:szCs w:val="24"/>
          <w:lang w:eastAsia="fr-FR"/>
        </w:rPr>
        <w:t>by electronic or physical means</w:t>
      </w:r>
    </w:p>
    <w:p w:rsidR="00EA44D8" w:rsidRPr="00EA44D8" w:rsidRDefault="00EA44D8" w:rsidP="00EA44D8">
      <w:pPr>
        <w:numPr>
          <w:ilvl w:val="0"/>
          <w:numId w:val="20"/>
        </w:numPr>
        <w:spacing w:after="0" w:line="240" w:lineRule="auto"/>
        <w:jc w:val="both"/>
        <w:rPr>
          <w:rFonts w:eastAsia="Times New Roman" w:cs="Arial"/>
          <w:sz w:val="24"/>
          <w:szCs w:val="24"/>
          <w:lang w:val="fr-FR" w:eastAsia="fr-FR"/>
        </w:rPr>
      </w:pPr>
      <w:r w:rsidRPr="00EA44D8">
        <w:rPr>
          <w:rFonts w:eastAsia="Times New Roman" w:cs="Arial"/>
          <w:sz w:val="24"/>
          <w:szCs w:val="24"/>
          <w:lang w:val="fr-FR" w:eastAsia="fr-FR"/>
        </w:rPr>
        <w:t xml:space="preserve">manages the </w:t>
      </w:r>
      <w:r w:rsidR="00840A6A">
        <w:rPr>
          <w:rFonts w:eastAsia="Times New Roman" w:cs="Arial"/>
          <w:sz w:val="24"/>
          <w:szCs w:val="24"/>
          <w:lang w:val="fr-FR" w:eastAsia="fr-FR"/>
        </w:rPr>
        <w:t>Network website </w:t>
      </w:r>
    </w:p>
    <w:p w:rsidR="00EA44D8" w:rsidRPr="00EA44D8" w:rsidRDefault="00EA44D8" w:rsidP="00EA44D8">
      <w:pPr>
        <w:numPr>
          <w:ilvl w:val="0"/>
          <w:numId w:val="20"/>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manag</w:t>
      </w:r>
      <w:r w:rsidR="00840A6A">
        <w:rPr>
          <w:rFonts w:eastAsia="Times New Roman" w:cs="Arial"/>
          <w:sz w:val="24"/>
          <w:szCs w:val="24"/>
          <w:lang w:eastAsia="fr-FR"/>
        </w:rPr>
        <w:t>es the membership registrations</w:t>
      </w:r>
      <w:r w:rsidRPr="00EA44D8">
        <w:rPr>
          <w:rFonts w:eastAsia="Times New Roman" w:cs="Arial"/>
          <w:sz w:val="24"/>
          <w:szCs w:val="24"/>
          <w:lang w:eastAsia="fr-FR"/>
        </w:rPr>
        <w:t xml:space="preserve"> database of contacts, in conformity with applica</w:t>
      </w:r>
      <w:r w:rsidR="00840A6A">
        <w:rPr>
          <w:rFonts w:eastAsia="Times New Roman" w:cs="Arial"/>
          <w:sz w:val="24"/>
          <w:szCs w:val="24"/>
          <w:lang w:eastAsia="fr-FR"/>
        </w:rPr>
        <w:t>ble data protection legislation</w:t>
      </w:r>
    </w:p>
    <w:p w:rsidR="00EA44D8" w:rsidRPr="00EA44D8" w:rsidRDefault="00EA44D8" w:rsidP="00EA44D8">
      <w:pPr>
        <w:numPr>
          <w:ilvl w:val="0"/>
          <w:numId w:val="20"/>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reports to the General Assembly and the Management Committee on the implementation of acti</w:t>
      </w:r>
      <w:r w:rsidR="00840A6A">
        <w:rPr>
          <w:rFonts w:eastAsia="Times New Roman" w:cs="Arial"/>
          <w:sz w:val="24"/>
          <w:szCs w:val="24"/>
          <w:lang w:eastAsia="fr-FR"/>
        </w:rPr>
        <w:t>vities and membership evolution</w:t>
      </w:r>
    </w:p>
    <w:p w:rsidR="00EA44D8" w:rsidRPr="00EA44D8" w:rsidRDefault="00EA44D8" w:rsidP="00EA44D8">
      <w:pPr>
        <w:numPr>
          <w:ilvl w:val="0"/>
          <w:numId w:val="20"/>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is also responsible for the financial management of the </w:t>
      </w:r>
      <w:r w:rsidR="00840A6A">
        <w:rPr>
          <w:rFonts w:eastAsia="Times New Roman" w:cs="Arial"/>
          <w:sz w:val="24"/>
          <w:szCs w:val="24"/>
          <w:lang w:eastAsia="fr-FR"/>
        </w:rPr>
        <w:t>Network</w:t>
      </w:r>
    </w:p>
    <w:p w:rsidR="00EA44D8" w:rsidRPr="00EA44D8" w:rsidRDefault="00EA44D8" w:rsidP="00EA44D8">
      <w:pPr>
        <w:numPr>
          <w:ilvl w:val="0"/>
          <w:numId w:val="20"/>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produces information mat</w:t>
      </w:r>
      <w:r w:rsidR="00840A6A">
        <w:rPr>
          <w:rFonts w:eastAsia="Times New Roman" w:cs="Arial"/>
          <w:sz w:val="24"/>
          <w:szCs w:val="24"/>
          <w:lang w:eastAsia="fr-FR"/>
        </w:rPr>
        <w:t xml:space="preserve">erial (brochures, newsletters) </w:t>
      </w:r>
    </w:p>
    <w:p w:rsidR="00EA44D8" w:rsidRPr="00EA44D8" w:rsidRDefault="00EA44D8" w:rsidP="00EA44D8">
      <w:pPr>
        <w:numPr>
          <w:ilvl w:val="0"/>
          <w:numId w:val="20"/>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organises </w:t>
      </w:r>
      <w:r w:rsidR="00840A6A">
        <w:rPr>
          <w:rFonts w:eastAsia="Times New Roman" w:cs="Arial"/>
          <w:sz w:val="24"/>
          <w:szCs w:val="24"/>
          <w:lang w:eastAsia="fr-FR"/>
        </w:rPr>
        <w:t>Network meetings and events</w:t>
      </w:r>
    </w:p>
    <w:p w:rsidR="00EA44D8" w:rsidRPr="00EA44D8" w:rsidRDefault="00EA44D8" w:rsidP="00EA44D8">
      <w:pPr>
        <w:numPr>
          <w:ilvl w:val="0"/>
          <w:numId w:val="20"/>
        </w:numPr>
        <w:spacing w:after="0" w:line="240" w:lineRule="auto"/>
        <w:jc w:val="both"/>
        <w:rPr>
          <w:rFonts w:eastAsia="Times New Roman" w:cs="Arial"/>
          <w:sz w:val="24"/>
          <w:szCs w:val="24"/>
          <w:lang w:eastAsia="fr-FR"/>
        </w:rPr>
      </w:pPr>
      <w:r w:rsidRPr="00EA44D8">
        <w:rPr>
          <w:rFonts w:eastAsia="Times New Roman" w:cs="Arial"/>
          <w:sz w:val="24"/>
          <w:szCs w:val="24"/>
          <w:lang w:eastAsia="fr-FR"/>
        </w:rPr>
        <w:t>takes minutes of meetings and drafts annual activity reports.</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Secretariat is ensured by assigned partners </w:t>
      </w:r>
      <w:r w:rsidR="0069484A">
        <w:rPr>
          <w:rFonts w:eastAsia="Times New Roman" w:cs="Arial"/>
          <w:sz w:val="24"/>
          <w:szCs w:val="24"/>
          <w:lang w:eastAsia="fr-FR"/>
        </w:rPr>
        <w:t xml:space="preserve">of </w:t>
      </w:r>
      <w:r w:rsidR="00F0535C">
        <w:rPr>
          <w:rFonts w:eastAsia="Times New Roman" w:cs="Arial"/>
          <w:sz w:val="24"/>
          <w:szCs w:val="24"/>
          <w:lang w:eastAsia="fr-FR"/>
        </w:rPr>
        <w:t>CIVITAS</w:t>
      </w:r>
      <w:r w:rsidR="0069484A">
        <w:rPr>
          <w:rFonts w:eastAsia="Times New Roman" w:cs="Arial"/>
          <w:sz w:val="24"/>
          <w:szCs w:val="24"/>
          <w:lang w:eastAsia="fr-FR"/>
        </w:rPr>
        <w:t xml:space="preserve">-CAPITAL </w:t>
      </w:r>
      <w:r w:rsidRPr="00EA44D8">
        <w:rPr>
          <w:rFonts w:eastAsia="Times New Roman" w:cs="Arial"/>
          <w:sz w:val="24"/>
          <w:szCs w:val="24"/>
          <w:lang w:eastAsia="fr-FR"/>
        </w:rPr>
        <w:t>for the duration of the EC contract.</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 xml:space="preserve">AUDITOR OR INDEPENDENT EXAMINER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An Honorary Auditor or Independent Examiner shall be appointed at the Annual General Meeting and shall hold office for the duration of the </w:t>
      </w:r>
      <w:r w:rsidR="00F0535C">
        <w:rPr>
          <w:rFonts w:eastAsia="Times New Roman" w:cs="Arial"/>
          <w:sz w:val="24"/>
          <w:szCs w:val="24"/>
          <w:lang w:eastAsia="fr-FR"/>
        </w:rPr>
        <w:t>CIVITAS</w:t>
      </w:r>
      <w:r w:rsidR="0069484A">
        <w:rPr>
          <w:rFonts w:eastAsia="Times New Roman" w:cs="Arial"/>
          <w:sz w:val="24"/>
          <w:szCs w:val="24"/>
          <w:lang w:eastAsia="fr-FR"/>
        </w:rPr>
        <w:t>-CAPITAL</w:t>
      </w:r>
      <w:r w:rsidRPr="00EA44D8">
        <w:rPr>
          <w:rFonts w:eastAsia="Times New Roman" w:cs="Arial"/>
          <w:sz w:val="24"/>
          <w:szCs w:val="24"/>
          <w:lang w:eastAsia="fr-FR"/>
        </w:rPr>
        <w:t xml:space="preserve"> project</w:t>
      </w:r>
      <w:r w:rsidR="0069484A">
        <w:rPr>
          <w:rFonts w:eastAsia="Times New Roman" w:cs="Arial"/>
          <w:sz w:val="24"/>
          <w:szCs w:val="24"/>
          <w:lang w:eastAsia="fr-FR"/>
        </w:rPr>
        <w:t>.  T</w:t>
      </w:r>
      <w:r w:rsidRPr="00EA44D8">
        <w:rPr>
          <w:rFonts w:eastAsia="Times New Roman" w:cs="Arial"/>
          <w:sz w:val="24"/>
          <w:szCs w:val="24"/>
          <w:lang w:eastAsia="fr-FR"/>
        </w:rPr>
        <w:t xml:space="preserve">his appointment is subject to approval by the </w:t>
      </w:r>
      <w:r w:rsidR="0069484A">
        <w:rPr>
          <w:rFonts w:eastAsia="Times New Roman" w:cs="Arial"/>
          <w:sz w:val="24"/>
          <w:szCs w:val="24"/>
          <w:lang w:eastAsia="fr-FR"/>
        </w:rPr>
        <w:t xml:space="preserve">European </w:t>
      </w:r>
      <w:r w:rsidRPr="00EA44D8">
        <w:rPr>
          <w:rFonts w:eastAsia="Times New Roman" w:cs="Arial"/>
          <w:sz w:val="24"/>
          <w:szCs w:val="24"/>
          <w:lang w:eastAsia="fr-FR"/>
        </w:rPr>
        <w:t>Commission.</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accounts of the </w:t>
      </w:r>
      <w:r w:rsidR="00840A6A">
        <w:rPr>
          <w:rFonts w:eastAsia="Times New Roman" w:cs="Arial"/>
          <w:sz w:val="24"/>
          <w:szCs w:val="24"/>
          <w:lang w:eastAsia="fr-FR"/>
        </w:rPr>
        <w:t>Network</w:t>
      </w:r>
      <w:r w:rsidRPr="00EA44D8">
        <w:rPr>
          <w:rFonts w:eastAsia="Times New Roman" w:cs="Arial"/>
          <w:sz w:val="24"/>
          <w:szCs w:val="24"/>
          <w:lang w:eastAsia="fr-FR"/>
        </w:rPr>
        <w:t xml:space="preserve"> shall be submitted for audit once every year to the Honorary Auditor or Independent Examiner</w:t>
      </w:r>
      <w:r w:rsidR="0069484A">
        <w:rPr>
          <w:rFonts w:eastAsia="Times New Roman" w:cs="Arial"/>
          <w:sz w:val="24"/>
          <w:szCs w:val="24"/>
          <w:lang w:eastAsia="fr-FR"/>
        </w:rPr>
        <w:t>,</w:t>
      </w:r>
      <w:r w:rsidRPr="00EA44D8">
        <w:rPr>
          <w:rFonts w:eastAsia="Times New Roman" w:cs="Arial"/>
          <w:sz w:val="24"/>
          <w:szCs w:val="24"/>
          <w:lang w:eastAsia="fr-FR"/>
        </w:rPr>
        <w:t xml:space="preserve"> who shall be entitled to examine all the books and accounts, and to receive all the information and explanation required. The Auditor or Independent Examiner shall be required to certify whether or not the books and accounts are in order.</w:t>
      </w:r>
      <w:r w:rsidR="0069484A">
        <w:rPr>
          <w:rFonts w:eastAsia="Times New Roman" w:cs="Arial"/>
          <w:sz w:val="24"/>
          <w:szCs w:val="24"/>
          <w:lang w:eastAsia="fr-FR"/>
        </w:rPr>
        <w:t xml:space="preserve">  The European Commission is entitled to review the accounts on request.</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ACCOUNTS</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Balance Sheet and Income and Expenditure Account of the </w:t>
      </w:r>
      <w:r w:rsidR="00840A6A">
        <w:rPr>
          <w:rFonts w:eastAsia="Times New Roman" w:cs="Arial"/>
          <w:sz w:val="24"/>
          <w:szCs w:val="24"/>
          <w:lang w:eastAsia="fr-FR"/>
        </w:rPr>
        <w:t>Network</w:t>
      </w:r>
      <w:r w:rsidRPr="00EA44D8">
        <w:rPr>
          <w:rFonts w:eastAsia="Times New Roman" w:cs="Arial"/>
          <w:sz w:val="24"/>
          <w:szCs w:val="24"/>
          <w:lang w:eastAsia="fr-FR"/>
        </w:rPr>
        <w:t xml:space="preserve">, duly scrutinised in accordance with the laws governing the national territories concerned, shall be drawn up annually and shall be published by the </w:t>
      </w:r>
      <w:r w:rsidR="00840A6A">
        <w:rPr>
          <w:rFonts w:eastAsia="Times New Roman" w:cs="Arial"/>
          <w:sz w:val="24"/>
          <w:szCs w:val="24"/>
          <w:lang w:eastAsia="fr-FR"/>
        </w:rPr>
        <w:t>Network</w:t>
      </w:r>
      <w:r w:rsidRPr="00EA44D8">
        <w:rPr>
          <w:rFonts w:eastAsia="Times New Roman" w:cs="Arial"/>
          <w:sz w:val="24"/>
          <w:szCs w:val="24"/>
          <w:lang w:eastAsia="fr-FR"/>
        </w:rPr>
        <w:t xml:space="preserve"> and a copy made available to every Member on request. </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840A6A" w:rsidP="00EA44D8">
      <w:pPr>
        <w:spacing w:after="0" w:line="240" w:lineRule="auto"/>
        <w:jc w:val="both"/>
        <w:rPr>
          <w:rFonts w:eastAsia="Times New Roman" w:cs="Arial"/>
          <w:b/>
          <w:sz w:val="24"/>
          <w:szCs w:val="24"/>
          <w:lang w:eastAsia="fr-FR"/>
        </w:rPr>
      </w:pPr>
      <w:r>
        <w:rPr>
          <w:rFonts w:eastAsia="Times New Roman" w:cs="Arial"/>
          <w:b/>
          <w:sz w:val="24"/>
          <w:szCs w:val="24"/>
          <w:lang w:eastAsia="fr-FR"/>
        </w:rPr>
        <w:t>LEGAL STATUS</w:t>
      </w:r>
    </w:p>
    <w:p w:rsidR="00EA44D8" w:rsidRPr="00EA44D8" w:rsidRDefault="00EA44D8" w:rsidP="00EA44D8">
      <w:pPr>
        <w:spacing w:after="0" w:line="240" w:lineRule="auto"/>
        <w:jc w:val="both"/>
        <w:rPr>
          <w:rFonts w:eastAsia="Times New Roman" w:cs="Arial"/>
          <w:b/>
          <w:i/>
          <w:sz w:val="24"/>
          <w:szCs w:val="24"/>
          <w:lang w:eastAsia="fr-FR"/>
        </w:rPr>
      </w:pPr>
    </w:p>
    <w:p w:rsidR="00EA44D8" w:rsidRPr="00840A6A" w:rsidRDefault="00840A6A" w:rsidP="00840A6A">
      <w:pPr>
        <w:spacing w:after="0" w:line="240" w:lineRule="auto"/>
        <w:jc w:val="both"/>
        <w:rPr>
          <w:rFonts w:eastAsia="Times New Roman" w:cs="Arial"/>
          <w:sz w:val="24"/>
          <w:szCs w:val="24"/>
          <w:lang w:eastAsia="fr-FR"/>
        </w:rPr>
      </w:pPr>
      <w:r>
        <w:rPr>
          <w:rFonts w:eastAsia="Times New Roman" w:cs="Arial"/>
          <w:sz w:val="24"/>
          <w:szCs w:val="24"/>
          <w:lang w:eastAsia="fr-FR"/>
        </w:rPr>
        <w:t>The Network has no legal status.</w:t>
      </w:r>
    </w:p>
    <w:p w:rsidR="00EA44D8" w:rsidRPr="00EA44D8" w:rsidRDefault="00EA44D8" w:rsidP="00EA44D8">
      <w:pPr>
        <w:spacing w:after="0" w:line="240" w:lineRule="auto"/>
        <w:ind w:left="720"/>
        <w:jc w:val="both"/>
        <w:rPr>
          <w:rFonts w:eastAsia="Times New Roman" w:cs="Arial"/>
          <w:i/>
          <w:sz w:val="24"/>
          <w:szCs w:val="24"/>
          <w:lang w:eastAsia="fr-FR"/>
        </w:rPr>
      </w:pPr>
    </w:p>
    <w:p w:rsidR="00EA44D8" w:rsidRPr="00EA44D8" w:rsidRDefault="00EA44D8" w:rsidP="00EA44D8">
      <w:pPr>
        <w:spacing w:after="0" w:line="240" w:lineRule="auto"/>
        <w:jc w:val="both"/>
        <w:rPr>
          <w:rFonts w:eastAsia="Times New Roman" w:cs="Arial"/>
          <w:b/>
          <w:sz w:val="24"/>
          <w:szCs w:val="24"/>
          <w:lang w:eastAsia="fr-FR"/>
        </w:rPr>
      </w:pPr>
      <w:r w:rsidRPr="00EA44D8">
        <w:rPr>
          <w:rFonts w:eastAsia="Times New Roman" w:cs="Arial"/>
          <w:b/>
          <w:sz w:val="24"/>
          <w:szCs w:val="24"/>
          <w:lang w:eastAsia="fr-FR"/>
        </w:rPr>
        <w:t xml:space="preserve">GEOGRAPHIC AREA COVERED BY THE </w:t>
      </w:r>
      <w:r w:rsidR="00840A6A">
        <w:rPr>
          <w:rFonts w:eastAsia="Times New Roman" w:cs="Arial"/>
          <w:b/>
          <w:sz w:val="24"/>
          <w:szCs w:val="24"/>
          <w:lang w:eastAsia="fr-FR"/>
        </w:rPr>
        <w:t>NETWORK</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w:t>
      </w:r>
      <w:r w:rsidR="00840A6A">
        <w:rPr>
          <w:rFonts w:eastAsia="Times New Roman" w:cs="Arial"/>
          <w:sz w:val="24"/>
          <w:szCs w:val="24"/>
          <w:lang w:eastAsia="fr-FR"/>
        </w:rPr>
        <w:t>Network</w:t>
      </w:r>
      <w:r w:rsidRPr="00EA44D8">
        <w:rPr>
          <w:rFonts w:eastAsia="Times New Roman" w:cs="Arial"/>
          <w:sz w:val="24"/>
          <w:szCs w:val="24"/>
          <w:lang w:eastAsia="fr-FR"/>
        </w:rPr>
        <w:t xml:space="preserve"> will cover the following geographic area: </w:t>
      </w:r>
      <w:r w:rsidR="00840A6A" w:rsidRPr="00840A6A">
        <w:rPr>
          <w:rFonts w:eastAsia="Times New Roman" w:cs="Arial"/>
          <w:sz w:val="24"/>
          <w:szCs w:val="24"/>
          <w:lang w:eastAsia="fr-FR"/>
        </w:rPr>
        <w:t>UK and Ireland.</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840A6A" w:rsidP="00EA44D8">
      <w:pPr>
        <w:spacing w:after="0" w:line="240" w:lineRule="auto"/>
        <w:jc w:val="both"/>
        <w:rPr>
          <w:rFonts w:eastAsia="Times New Roman" w:cs="Arial"/>
          <w:b/>
          <w:sz w:val="24"/>
          <w:szCs w:val="24"/>
          <w:lang w:eastAsia="fr-FR"/>
        </w:rPr>
      </w:pPr>
      <w:r>
        <w:rPr>
          <w:rFonts w:eastAsia="Times New Roman" w:cs="Arial"/>
          <w:b/>
          <w:sz w:val="24"/>
          <w:szCs w:val="24"/>
          <w:lang w:eastAsia="fr-FR"/>
        </w:rPr>
        <w:lastRenderedPageBreak/>
        <w:t>WORKING LANGUAGE</w:t>
      </w:r>
    </w:p>
    <w:p w:rsidR="00EA44D8" w:rsidRPr="00EA44D8" w:rsidRDefault="00EA44D8" w:rsidP="00EA44D8">
      <w:pPr>
        <w:spacing w:after="0" w:line="240" w:lineRule="auto"/>
        <w:jc w:val="both"/>
        <w:rPr>
          <w:rFonts w:eastAsia="Times New Roman" w:cs="Times New Roman"/>
          <w:sz w:val="24"/>
          <w:szCs w:val="24"/>
          <w:lang w:eastAsia="fr-FR"/>
        </w:rPr>
      </w:pPr>
    </w:p>
    <w:p w:rsidR="00EA44D8" w:rsidRPr="00840A6A"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 working language of the </w:t>
      </w:r>
      <w:r w:rsidR="00840A6A">
        <w:rPr>
          <w:rFonts w:eastAsia="Times New Roman" w:cs="Arial"/>
          <w:sz w:val="24"/>
          <w:szCs w:val="24"/>
          <w:lang w:eastAsia="fr-FR"/>
        </w:rPr>
        <w:t>Network</w:t>
      </w:r>
      <w:r w:rsidRPr="00EA44D8">
        <w:rPr>
          <w:rFonts w:eastAsia="Times New Roman" w:cs="Arial"/>
          <w:sz w:val="24"/>
          <w:szCs w:val="24"/>
          <w:lang w:eastAsia="fr-FR"/>
        </w:rPr>
        <w:t xml:space="preserve"> is </w:t>
      </w:r>
      <w:r w:rsidR="00840A6A">
        <w:rPr>
          <w:rFonts w:eastAsia="Times New Roman" w:cs="Arial"/>
          <w:sz w:val="24"/>
          <w:szCs w:val="24"/>
          <w:lang w:eastAsia="fr-FR"/>
        </w:rPr>
        <w:t>English.</w:t>
      </w:r>
    </w:p>
    <w:p w:rsidR="00EA44D8" w:rsidRPr="00EA44D8" w:rsidRDefault="00EA44D8" w:rsidP="00EA44D8">
      <w:pPr>
        <w:spacing w:after="0" w:line="240" w:lineRule="auto"/>
        <w:jc w:val="both"/>
        <w:rPr>
          <w:rFonts w:eastAsia="Times New Roman" w:cs="Arial"/>
          <w:i/>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Times New Roman"/>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 xml:space="preserve">These Terms of Reference </w:t>
      </w:r>
      <w:r w:rsidR="00463B32">
        <w:rPr>
          <w:rFonts w:eastAsia="Times New Roman" w:cs="Arial"/>
          <w:sz w:val="24"/>
          <w:szCs w:val="24"/>
          <w:lang w:eastAsia="fr-FR"/>
        </w:rPr>
        <w:t>were</w:t>
      </w:r>
      <w:r w:rsidRPr="00EA44D8">
        <w:rPr>
          <w:rFonts w:eastAsia="Times New Roman" w:cs="Arial"/>
          <w:sz w:val="24"/>
          <w:szCs w:val="24"/>
          <w:lang w:eastAsia="fr-FR"/>
        </w:rPr>
        <w:t xml:space="preserve"> adopted </w:t>
      </w:r>
      <w:r w:rsidR="00463B32">
        <w:rPr>
          <w:rFonts w:eastAsia="Times New Roman" w:cs="Arial"/>
          <w:sz w:val="24"/>
          <w:szCs w:val="24"/>
          <w:lang w:eastAsia="fr-FR"/>
        </w:rPr>
        <w:t xml:space="preserve">on </w:t>
      </w:r>
      <w:r w:rsidR="00DC40EA">
        <w:rPr>
          <w:rFonts w:eastAsia="Times New Roman" w:cs="Arial"/>
          <w:sz w:val="24"/>
          <w:szCs w:val="24"/>
          <w:lang w:eastAsia="fr-FR"/>
        </w:rPr>
        <w:t>20</w:t>
      </w:r>
      <w:r w:rsidR="00DC40EA" w:rsidRPr="00DC40EA">
        <w:rPr>
          <w:rFonts w:eastAsia="Times New Roman" w:cs="Arial"/>
          <w:sz w:val="24"/>
          <w:szCs w:val="24"/>
          <w:vertAlign w:val="superscript"/>
          <w:lang w:eastAsia="fr-FR"/>
        </w:rPr>
        <w:t>th</w:t>
      </w:r>
      <w:r w:rsidR="00DC40EA">
        <w:rPr>
          <w:rFonts w:eastAsia="Times New Roman" w:cs="Arial"/>
          <w:sz w:val="24"/>
          <w:szCs w:val="24"/>
          <w:lang w:eastAsia="fr-FR"/>
        </w:rPr>
        <w:t xml:space="preserve"> November 2013</w:t>
      </w:r>
      <w:bookmarkStart w:id="0" w:name="_GoBack"/>
      <w:bookmarkEnd w:id="0"/>
      <w:r w:rsidR="00463B32">
        <w:rPr>
          <w:rFonts w:eastAsia="Times New Roman" w:cs="Arial"/>
          <w:sz w:val="24"/>
          <w:szCs w:val="24"/>
          <w:lang w:eastAsia="fr-FR"/>
        </w:rPr>
        <w:t xml:space="preserve"> </w:t>
      </w:r>
      <w:r w:rsidRPr="00EA44D8">
        <w:rPr>
          <w:rFonts w:eastAsia="Times New Roman" w:cs="Arial"/>
          <w:sz w:val="24"/>
          <w:szCs w:val="24"/>
          <w:lang w:eastAsia="fr-FR"/>
        </w:rPr>
        <w:t>by</w:t>
      </w:r>
      <w:r w:rsidR="009816F0">
        <w:rPr>
          <w:rFonts w:eastAsia="Times New Roman" w:cs="Arial"/>
          <w:sz w:val="24"/>
          <w:szCs w:val="24"/>
          <w:lang w:eastAsia="fr-FR"/>
        </w:rPr>
        <w:t xml:space="preserve"> the Network Management Committee:</w:t>
      </w: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840A6A" w:rsidP="00EA44D8">
      <w:pPr>
        <w:spacing w:after="0" w:line="240" w:lineRule="auto"/>
        <w:jc w:val="both"/>
        <w:rPr>
          <w:rFonts w:eastAsia="Times New Roman" w:cs="Arial"/>
          <w:sz w:val="24"/>
          <w:szCs w:val="24"/>
          <w:lang w:eastAsia="fr-FR"/>
        </w:rPr>
      </w:pPr>
      <w:r>
        <w:rPr>
          <w:rFonts w:eastAsia="Times New Roman" w:cs="Arial"/>
          <w:sz w:val="24"/>
          <w:szCs w:val="24"/>
          <w:lang w:eastAsia="fr-FR"/>
        </w:rPr>
        <w:t>Lancashire County Council</w:t>
      </w:r>
    </w:p>
    <w:p w:rsidR="00463B32" w:rsidRDefault="00463B32" w:rsidP="004E718C">
      <w:pPr>
        <w:spacing w:after="0"/>
        <w:rPr>
          <w:rFonts w:cs="Arial"/>
          <w:sz w:val="24"/>
          <w:szCs w:val="24"/>
        </w:rPr>
      </w:pPr>
      <w:r w:rsidRPr="00463B32">
        <w:rPr>
          <w:rFonts w:cs="Arial"/>
          <w:sz w:val="24"/>
          <w:szCs w:val="24"/>
        </w:rPr>
        <w:t xml:space="preserve">Bath &amp; North East Somerset Council </w:t>
      </w:r>
    </w:p>
    <w:p w:rsidR="004E718C" w:rsidRDefault="004E718C" w:rsidP="004E718C">
      <w:pPr>
        <w:spacing w:after="0"/>
        <w:rPr>
          <w:rFonts w:cs="Arial"/>
          <w:sz w:val="24"/>
          <w:szCs w:val="24"/>
        </w:rPr>
      </w:pPr>
      <w:r>
        <w:rPr>
          <w:rFonts w:cs="Arial"/>
          <w:sz w:val="24"/>
          <w:szCs w:val="24"/>
        </w:rPr>
        <w:t>Brighton &amp; Hove City Council</w:t>
      </w:r>
    </w:p>
    <w:p w:rsidR="004E718C" w:rsidRDefault="00840A6A" w:rsidP="004E718C">
      <w:pPr>
        <w:spacing w:after="0"/>
        <w:rPr>
          <w:rFonts w:cs="Arial"/>
          <w:sz w:val="24"/>
          <w:szCs w:val="24"/>
        </w:rPr>
      </w:pPr>
      <w:r w:rsidRPr="00BC71D5">
        <w:rPr>
          <w:rFonts w:cs="Arial"/>
          <w:sz w:val="24"/>
          <w:szCs w:val="24"/>
        </w:rPr>
        <w:t>Bristol City Council</w:t>
      </w:r>
    </w:p>
    <w:p w:rsidR="00840A6A" w:rsidRPr="00BC71D5" w:rsidRDefault="00840A6A" w:rsidP="004E718C">
      <w:pPr>
        <w:spacing w:after="0"/>
        <w:rPr>
          <w:sz w:val="24"/>
          <w:szCs w:val="24"/>
        </w:rPr>
      </w:pPr>
      <w:r w:rsidRPr="00BC71D5">
        <w:rPr>
          <w:rFonts w:cs="Arial"/>
          <w:sz w:val="24"/>
          <w:szCs w:val="24"/>
        </w:rPr>
        <w:t>Hampshire County Council</w:t>
      </w:r>
    </w:p>
    <w:p w:rsidR="00EA44D8" w:rsidRDefault="004E718C" w:rsidP="00EA44D8">
      <w:pPr>
        <w:spacing w:after="0" w:line="240" w:lineRule="auto"/>
        <w:jc w:val="both"/>
        <w:rPr>
          <w:rFonts w:eastAsia="Times New Roman" w:cs="Arial"/>
          <w:sz w:val="24"/>
          <w:szCs w:val="24"/>
          <w:lang w:eastAsia="fr-FR"/>
        </w:rPr>
      </w:pPr>
      <w:r>
        <w:rPr>
          <w:rFonts w:eastAsia="Times New Roman" w:cs="Arial"/>
          <w:sz w:val="24"/>
          <w:szCs w:val="24"/>
          <w:lang w:eastAsia="fr-FR"/>
        </w:rPr>
        <w:t>Norfolk County Council</w:t>
      </w:r>
    </w:p>
    <w:p w:rsidR="004E718C" w:rsidRDefault="004E718C" w:rsidP="00EA44D8">
      <w:pPr>
        <w:spacing w:after="0" w:line="240" w:lineRule="auto"/>
        <w:jc w:val="both"/>
        <w:rPr>
          <w:rFonts w:eastAsia="Times New Roman" w:cs="Arial"/>
          <w:sz w:val="24"/>
          <w:szCs w:val="24"/>
          <w:lang w:eastAsia="fr-FR"/>
        </w:rPr>
      </w:pPr>
      <w:r>
        <w:rPr>
          <w:rFonts w:eastAsia="Times New Roman" w:cs="Arial"/>
          <w:sz w:val="24"/>
          <w:szCs w:val="24"/>
          <w:lang w:eastAsia="fr-FR"/>
        </w:rPr>
        <w:t>Norwich City Council</w:t>
      </w:r>
    </w:p>
    <w:p w:rsidR="00463B32" w:rsidRPr="00BC71D5" w:rsidRDefault="00463B32" w:rsidP="00463B32">
      <w:pPr>
        <w:spacing w:after="0"/>
        <w:rPr>
          <w:sz w:val="24"/>
          <w:szCs w:val="24"/>
        </w:rPr>
      </w:pPr>
      <w:r>
        <w:rPr>
          <w:rFonts w:cs="Arial"/>
          <w:sz w:val="24"/>
          <w:szCs w:val="24"/>
        </w:rPr>
        <w:t>S</w:t>
      </w:r>
      <w:r w:rsidRPr="00BC71D5">
        <w:rPr>
          <w:rFonts w:cs="Arial"/>
          <w:sz w:val="24"/>
          <w:szCs w:val="24"/>
        </w:rPr>
        <w:t xml:space="preserve">outhend on Sea Borough Council </w:t>
      </w:r>
    </w:p>
    <w:p w:rsidR="004E718C" w:rsidRPr="00EA44D8" w:rsidRDefault="004E718C"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p>
    <w:p w:rsidR="00EA44D8" w:rsidRPr="00EA44D8" w:rsidRDefault="00EA44D8" w:rsidP="00EA44D8">
      <w:pPr>
        <w:spacing w:after="0" w:line="240" w:lineRule="auto"/>
        <w:jc w:val="both"/>
        <w:rPr>
          <w:rFonts w:eastAsia="Times New Roman" w:cs="Arial"/>
          <w:sz w:val="24"/>
          <w:szCs w:val="24"/>
          <w:lang w:eastAsia="fr-FR"/>
        </w:rPr>
      </w:pPr>
      <w:r w:rsidRPr="00EA44D8">
        <w:rPr>
          <w:rFonts w:eastAsia="Times New Roman" w:cs="Arial"/>
          <w:sz w:val="24"/>
          <w:szCs w:val="24"/>
          <w:lang w:eastAsia="fr-FR"/>
        </w:rPr>
        <w:t>Any change to th</w:t>
      </w:r>
      <w:r w:rsidR="0069484A">
        <w:rPr>
          <w:rFonts w:eastAsia="Times New Roman" w:cs="Arial"/>
          <w:sz w:val="24"/>
          <w:szCs w:val="24"/>
          <w:lang w:eastAsia="fr-FR"/>
        </w:rPr>
        <w:t>e</w:t>
      </w:r>
      <w:r w:rsidRPr="00EA44D8">
        <w:rPr>
          <w:rFonts w:eastAsia="Times New Roman" w:cs="Arial"/>
          <w:sz w:val="24"/>
          <w:szCs w:val="24"/>
          <w:lang w:eastAsia="fr-FR"/>
        </w:rPr>
        <w:t>se T</w:t>
      </w:r>
      <w:r w:rsidR="0069484A">
        <w:rPr>
          <w:rFonts w:eastAsia="Times New Roman" w:cs="Arial"/>
          <w:sz w:val="24"/>
          <w:szCs w:val="24"/>
          <w:lang w:eastAsia="fr-FR"/>
        </w:rPr>
        <w:t xml:space="preserve">erms </w:t>
      </w:r>
      <w:r w:rsidRPr="00EA44D8">
        <w:rPr>
          <w:rFonts w:eastAsia="Times New Roman" w:cs="Arial"/>
          <w:sz w:val="24"/>
          <w:szCs w:val="24"/>
          <w:lang w:eastAsia="fr-FR"/>
        </w:rPr>
        <w:t>o</w:t>
      </w:r>
      <w:r w:rsidR="0069484A">
        <w:rPr>
          <w:rFonts w:eastAsia="Times New Roman" w:cs="Arial"/>
          <w:sz w:val="24"/>
          <w:szCs w:val="24"/>
          <w:lang w:eastAsia="fr-FR"/>
        </w:rPr>
        <w:t xml:space="preserve">f </w:t>
      </w:r>
      <w:r w:rsidRPr="00EA44D8">
        <w:rPr>
          <w:rFonts w:eastAsia="Times New Roman" w:cs="Arial"/>
          <w:sz w:val="24"/>
          <w:szCs w:val="24"/>
          <w:lang w:eastAsia="fr-FR"/>
        </w:rPr>
        <w:t>R</w:t>
      </w:r>
      <w:r w:rsidR="0069484A">
        <w:rPr>
          <w:rFonts w:eastAsia="Times New Roman" w:cs="Arial"/>
          <w:sz w:val="24"/>
          <w:szCs w:val="24"/>
          <w:lang w:eastAsia="fr-FR"/>
        </w:rPr>
        <w:t>eference</w:t>
      </w:r>
      <w:r w:rsidRPr="00EA44D8">
        <w:rPr>
          <w:rFonts w:eastAsia="Times New Roman" w:cs="Arial"/>
          <w:sz w:val="24"/>
          <w:szCs w:val="24"/>
          <w:lang w:eastAsia="fr-FR"/>
        </w:rPr>
        <w:t xml:space="preserve"> has to be proposed by the Management Committee and adopted by the General Assembly after approval by the European Commission. </w:t>
      </w:r>
    </w:p>
    <w:p w:rsidR="00EA44D8" w:rsidRPr="00EA44D8" w:rsidRDefault="00EA44D8" w:rsidP="00EA44D8">
      <w:pPr>
        <w:tabs>
          <w:tab w:val="left" w:pos="2161"/>
        </w:tabs>
        <w:spacing w:after="240" w:line="240" w:lineRule="auto"/>
        <w:jc w:val="both"/>
        <w:rPr>
          <w:rFonts w:eastAsia="Times New Roman" w:cs="Times New Roman"/>
          <w:snapToGrid w:val="0"/>
          <w:sz w:val="24"/>
          <w:szCs w:val="24"/>
          <w:lang w:eastAsia="en-GB"/>
        </w:rPr>
      </w:pPr>
    </w:p>
    <w:p w:rsidR="00EA44D8" w:rsidRPr="00FE1715" w:rsidRDefault="00EA44D8"/>
    <w:p w:rsidR="00EA44D8" w:rsidRPr="00FE1715" w:rsidRDefault="00EA44D8" w:rsidP="00EA44D8">
      <w:pPr>
        <w:jc w:val="center"/>
        <w:rPr>
          <w:rFonts w:eastAsia="Calibri" w:cs="Arial"/>
          <w:b/>
          <w:sz w:val="28"/>
          <w:szCs w:val="24"/>
        </w:rPr>
      </w:pPr>
    </w:p>
    <w:p w:rsidR="00EA44D8" w:rsidRPr="00EA44D8" w:rsidRDefault="00EA44D8" w:rsidP="00EA44D8">
      <w:pPr>
        <w:spacing w:line="240" w:lineRule="auto"/>
        <w:jc w:val="center"/>
        <w:rPr>
          <w:rFonts w:eastAsia="Calibri" w:cs="Arial"/>
          <w:b/>
          <w:sz w:val="28"/>
          <w:szCs w:val="24"/>
        </w:rPr>
      </w:pPr>
    </w:p>
    <w:p w:rsidR="00EA44D8" w:rsidRPr="00EA44D8" w:rsidRDefault="00EA44D8" w:rsidP="00EA44D8">
      <w:pPr>
        <w:spacing w:line="240" w:lineRule="auto"/>
        <w:jc w:val="center"/>
        <w:rPr>
          <w:rFonts w:eastAsia="Calibri" w:cs="Arial"/>
          <w:b/>
          <w:sz w:val="28"/>
          <w:szCs w:val="24"/>
        </w:rPr>
      </w:pPr>
    </w:p>
    <w:sectPr w:rsidR="00EA44D8" w:rsidRPr="00EA44D8" w:rsidSect="00BB7992">
      <w:headerReference w:type="default" r:id="rId10"/>
      <w:footerReference w:type="default" r:id="rId11"/>
      <w:headerReference w:type="first" r:id="rId12"/>
      <w:type w:val="continuous"/>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9C" w:rsidRDefault="0028359C" w:rsidP="00C30CD9">
      <w:pPr>
        <w:spacing w:after="0" w:line="240" w:lineRule="auto"/>
      </w:pPr>
      <w:r>
        <w:separator/>
      </w:r>
    </w:p>
  </w:endnote>
  <w:endnote w:type="continuationSeparator" w:id="0">
    <w:p w:rsidR="0028359C" w:rsidRDefault="0028359C" w:rsidP="00C30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734368"/>
      <w:docPartObj>
        <w:docPartGallery w:val="Page Numbers (Bottom of Page)"/>
        <w:docPartUnique/>
      </w:docPartObj>
    </w:sdtPr>
    <w:sdtEndPr>
      <w:rPr>
        <w:noProof/>
      </w:rPr>
    </w:sdtEndPr>
    <w:sdtContent>
      <w:p w:rsidR="0028359C" w:rsidRDefault="0028359C">
        <w:pPr>
          <w:pStyle w:val="Footer"/>
          <w:jc w:val="center"/>
        </w:pPr>
        <w:fldSimple w:instr=" PAGE   \* MERGEFORMAT ">
          <w:r w:rsidR="009A793A">
            <w:rPr>
              <w:noProof/>
            </w:rPr>
            <w:t>7</w:t>
          </w:r>
        </w:fldSimple>
      </w:p>
    </w:sdtContent>
  </w:sdt>
  <w:p w:rsidR="0028359C" w:rsidRDefault="00283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9C" w:rsidRDefault="0028359C" w:rsidP="00C30CD9">
      <w:pPr>
        <w:spacing w:after="0" w:line="240" w:lineRule="auto"/>
      </w:pPr>
      <w:r>
        <w:separator/>
      </w:r>
    </w:p>
  </w:footnote>
  <w:footnote w:type="continuationSeparator" w:id="0">
    <w:p w:rsidR="0028359C" w:rsidRDefault="0028359C" w:rsidP="00C30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9C" w:rsidRDefault="0028359C">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28359C" w:rsidRDefault="0028359C">
        <w:pPr>
          <w:pStyle w:val="Header"/>
        </w:pPr>
        <w:r>
          <w:t>[Type text]</w:t>
        </w:r>
      </w:p>
    </w:sdtContent>
  </w:sdt>
  <w:p w:rsidR="0028359C" w:rsidRDefault="002835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8BE"/>
    <w:multiLevelType w:val="hybridMultilevel"/>
    <w:tmpl w:val="004470A2"/>
    <w:lvl w:ilvl="0" w:tplc="0CECF5FA">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664404"/>
    <w:multiLevelType w:val="hybridMultilevel"/>
    <w:tmpl w:val="CA468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04364"/>
    <w:multiLevelType w:val="hybridMultilevel"/>
    <w:tmpl w:val="36AAA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2E47DA"/>
    <w:multiLevelType w:val="hybridMultilevel"/>
    <w:tmpl w:val="8C623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5D2A05"/>
    <w:multiLevelType w:val="hybridMultilevel"/>
    <w:tmpl w:val="6F78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62BEF"/>
    <w:multiLevelType w:val="hybridMultilevel"/>
    <w:tmpl w:val="378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E3ECD"/>
    <w:multiLevelType w:val="hybridMultilevel"/>
    <w:tmpl w:val="DF8A4E12"/>
    <w:lvl w:ilvl="0" w:tplc="47C0DFC8">
      <w:start w:val="1"/>
      <w:numFmt w:val="bullet"/>
      <w:lvlText w:val=""/>
      <w:lvlJc w:val="left"/>
      <w:pPr>
        <w:tabs>
          <w:tab w:val="num" w:pos="720"/>
        </w:tabs>
        <w:ind w:left="720" w:hanging="360"/>
      </w:pPr>
      <w:rPr>
        <w:rFonts w:ascii="Symbol" w:hAnsi="Symbol" w:hint="default"/>
        <w:sz w:val="18"/>
        <w:szCs w:val="18"/>
      </w:rPr>
    </w:lvl>
    <w:lvl w:ilvl="1" w:tplc="47C0DFC8">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7066C1"/>
    <w:multiLevelType w:val="hybridMultilevel"/>
    <w:tmpl w:val="48B6E93E"/>
    <w:lvl w:ilvl="0" w:tplc="2FE4A39A">
      <w:start w:val="1"/>
      <w:numFmt w:val="bullet"/>
      <w:lvlText w:val=""/>
      <w:lvlJc w:val="left"/>
      <w:pPr>
        <w:tabs>
          <w:tab w:val="num" w:pos="1440"/>
        </w:tabs>
        <w:ind w:left="1440" w:hanging="360"/>
      </w:pPr>
      <w:rPr>
        <w:rFonts w:ascii="Wingdings" w:hAnsi="Wingdings" w:hint="default"/>
        <w:color w:val="auto"/>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7D61095"/>
    <w:multiLevelType w:val="hybridMultilevel"/>
    <w:tmpl w:val="75F80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210F9F"/>
    <w:multiLevelType w:val="hybridMultilevel"/>
    <w:tmpl w:val="2D08D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43120D"/>
    <w:multiLevelType w:val="hybridMultilevel"/>
    <w:tmpl w:val="9684B7FA"/>
    <w:lvl w:ilvl="0" w:tplc="04090001">
      <w:start w:val="1"/>
      <w:numFmt w:val="bullet"/>
      <w:lvlText w:val=""/>
      <w:lvlJc w:val="left"/>
      <w:pPr>
        <w:tabs>
          <w:tab w:val="num" w:pos="720"/>
        </w:tabs>
        <w:ind w:left="720" w:hanging="360"/>
      </w:pPr>
      <w:rPr>
        <w:rFonts w:ascii="Symbol" w:hAnsi="Symbol" w:hint="default"/>
        <w:sz w:val="18"/>
        <w:szCs w:val="18"/>
      </w:rPr>
    </w:lvl>
    <w:lvl w:ilvl="1" w:tplc="47C0DFC8">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9A0500"/>
    <w:multiLevelType w:val="hybridMultilevel"/>
    <w:tmpl w:val="F396518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BF17BCE"/>
    <w:multiLevelType w:val="hybridMultilevel"/>
    <w:tmpl w:val="E804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A61DDF"/>
    <w:multiLevelType w:val="hybridMultilevel"/>
    <w:tmpl w:val="763200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6004C"/>
    <w:multiLevelType w:val="hybridMultilevel"/>
    <w:tmpl w:val="63727F1A"/>
    <w:lvl w:ilvl="0" w:tplc="33EC52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1C43E9"/>
    <w:multiLevelType w:val="hybridMultilevel"/>
    <w:tmpl w:val="16C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D3E6E"/>
    <w:multiLevelType w:val="hybridMultilevel"/>
    <w:tmpl w:val="885A4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B418C5"/>
    <w:multiLevelType w:val="hybridMultilevel"/>
    <w:tmpl w:val="025A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20AE8"/>
    <w:multiLevelType w:val="hybridMultilevel"/>
    <w:tmpl w:val="4E58D612"/>
    <w:lvl w:ilvl="0" w:tplc="2FE4A39A">
      <w:start w:val="1"/>
      <w:numFmt w:val="bullet"/>
      <w:lvlText w:val=""/>
      <w:lvlJc w:val="left"/>
      <w:pPr>
        <w:tabs>
          <w:tab w:val="num" w:pos="1800"/>
        </w:tabs>
        <w:ind w:left="1800" w:hanging="360"/>
      </w:pPr>
      <w:rPr>
        <w:rFonts w:ascii="Wingdings" w:hAnsi="Wingdings" w:hint="default"/>
        <w:color w:val="auto"/>
        <w:sz w:val="2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455B0A0F"/>
    <w:multiLevelType w:val="hybridMultilevel"/>
    <w:tmpl w:val="17C8A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4B5700FD"/>
    <w:multiLevelType w:val="hybridMultilevel"/>
    <w:tmpl w:val="150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3B2ABE"/>
    <w:multiLevelType w:val="hybridMultilevel"/>
    <w:tmpl w:val="D48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C54BCA"/>
    <w:multiLevelType w:val="hybridMultilevel"/>
    <w:tmpl w:val="58869790"/>
    <w:lvl w:ilvl="0" w:tplc="0409000F">
      <w:start w:val="1"/>
      <w:numFmt w:val="decimal"/>
      <w:lvlText w:val="%1."/>
      <w:lvlJc w:val="left"/>
      <w:pPr>
        <w:tabs>
          <w:tab w:val="num" w:pos="720"/>
        </w:tabs>
        <w:ind w:left="720" w:hanging="360"/>
      </w:pPr>
    </w:lvl>
    <w:lvl w:ilvl="1" w:tplc="47C0DFC8">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0E5343"/>
    <w:multiLevelType w:val="hybridMultilevel"/>
    <w:tmpl w:val="ED9C0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3F7A66"/>
    <w:multiLevelType w:val="hybridMultilevel"/>
    <w:tmpl w:val="D5000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9C47A5"/>
    <w:multiLevelType w:val="hybridMultilevel"/>
    <w:tmpl w:val="A6C8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A5C528E"/>
    <w:multiLevelType w:val="hybridMultilevel"/>
    <w:tmpl w:val="AA30751E"/>
    <w:lvl w:ilvl="0" w:tplc="A024F1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545245"/>
    <w:multiLevelType w:val="hybridMultilevel"/>
    <w:tmpl w:val="ABC88622"/>
    <w:lvl w:ilvl="0" w:tplc="2AAEA19C">
      <w:start w:val="1"/>
      <w:numFmt w:val="bullet"/>
      <w:lvlText w:val="•"/>
      <w:lvlJc w:val="left"/>
      <w:pPr>
        <w:tabs>
          <w:tab w:val="num" w:pos="720"/>
        </w:tabs>
        <w:ind w:left="720" w:hanging="360"/>
      </w:pPr>
      <w:rPr>
        <w:rFonts w:ascii="Times New Roman" w:hAnsi="Times New Roman" w:hint="default"/>
      </w:rPr>
    </w:lvl>
    <w:lvl w:ilvl="1" w:tplc="8886125A">
      <w:start w:val="1"/>
      <w:numFmt w:val="bullet"/>
      <w:lvlText w:val="•"/>
      <w:lvlJc w:val="left"/>
      <w:pPr>
        <w:tabs>
          <w:tab w:val="num" w:pos="1440"/>
        </w:tabs>
        <w:ind w:left="1440" w:hanging="360"/>
      </w:pPr>
      <w:rPr>
        <w:rFonts w:ascii="Times New Roman" w:hAnsi="Times New Roman" w:hint="default"/>
      </w:rPr>
    </w:lvl>
    <w:lvl w:ilvl="2" w:tplc="8E6AE278" w:tentative="1">
      <w:start w:val="1"/>
      <w:numFmt w:val="bullet"/>
      <w:lvlText w:val="•"/>
      <w:lvlJc w:val="left"/>
      <w:pPr>
        <w:tabs>
          <w:tab w:val="num" w:pos="2160"/>
        </w:tabs>
        <w:ind w:left="2160" w:hanging="360"/>
      </w:pPr>
      <w:rPr>
        <w:rFonts w:ascii="Times New Roman" w:hAnsi="Times New Roman" w:hint="default"/>
      </w:rPr>
    </w:lvl>
    <w:lvl w:ilvl="3" w:tplc="C64AAA12" w:tentative="1">
      <w:start w:val="1"/>
      <w:numFmt w:val="bullet"/>
      <w:lvlText w:val="•"/>
      <w:lvlJc w:val="left"/>
      <w:pPr>
        <w:tabs>
          <w:tab w:val="num" w:pos="2880"/>
        </w:tabs>
        <w:ind w:left="2880" w:hanging="360"/>
      </w:pPr>
      <w:rPr>
        <w:rFonts w:ascii="Times New Roman" w:hAnsi="Times New Roman" w:hint="default"/>
      </w:rPr>
    </w:lvl>
    <w:lvl w:ilvl="4" w:tplc="046E32C4" w:tentative="1">
      <w:start w:val="1"/>
      <w:numFmt w:val="bullet"/>
      <w:lvlText w:val="•"/>
      <w:lvlJc w:val="left"/>
      <w:pPr>
        <w:tabs>
          <w:tab w:val="num" w:pos="3600"/>
        </w:tabs>
        <w:ind w:left="3600" w:hanging="360"/>
      </w:pPr>
      <w:rPr>
        <w:rFonts w:ascii="Times New Roman" w:hAnsi="Times New Roman" w:hint="default"/>
      </w:rPr>
    </w:lvl>
    <w:lvl w:ilvl="5" w:tplc="EC66A506" w:tentative="1">
      <w:start w:val="1"/>
      <w:numFmt w:val="bullet"/>
      <w:lvlText w:val="•"/>
      <w:lvlJc w:val="left"/>
      <w:pPr>
        <w:tabs>
          <w:tab w:val="num" w:pos="4320"/>
        </w:tabs>
        <w:ind w:left="4320" w:hanging="360"/>
      </w:pPr>
      <w:rPr>
        <w:rFonts w:ascii="Times New Roman" w:hAnsi="Times New Roman" w:hint="default"/>
      </w:rPr>
    </w:lvl>
    <w:lvl w:ilvl="6" w:tplc="46E8B37C" w:tentative="1">
      <w:start w:val="1"/>
      <w:numFmt w:val="bullet"/>
      <w:lvlText w:val="•"/>
      <w:lvlJc w:val="left"/>
      <w:pPr>
        <w:tabs>
          <w:tab w:val="num" w:pos="5040"/>
        </w:tabs>
        <w:ind w:left="5040" w:hanging="360"/>
      </w:pPr>
      <w:rPr>
        <w:rFonts w:ascii="Times New Roman" w:hAnsi="Times New Roman" w:hint="default"/>
      </w:rPr>
    </w:lvl>
    <w:lvl w:ilvl="7" w:tplc="0A4C73D8" w:tentative="1">
      <w:start w:val="1"/>
      <w:numFmt w:val="bullet"/>
      <w:lvlText w:val="•"/>
      <w:lvlJc w:val="left"/>
      <w:pPr>
        <w:tabs>
          <w:tab w:val="num" w:pos="5760"/>
        </w:tabs>
        <w:ind w:left="5760" w:hanging="360"/>
      </w:pPr>
      <w:rPr>
        <w:rFonts w:ascii="Times New Roman" w:hAnsi="Times New Roman" w:hint="default"/>
      </w:rPr>
    </w:lvl>
    <w:lvl w:ilvl="8" w:tplc="B19EA58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7012F5"/>
    <w:multiLevelType w:val="hybridMultilevel"/>
    <w:tmpl w:val="002A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5A5BE4"/>
    <w:multiLevelType w:val="hybridMultilevel"/>
    <w:tmpl w:val="E7845090"/>
    <w:lvl w:ilvl="0" w:tplc="3F620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E945C8"/>
    <w:multiLevelType w:val="hybridMultilevel"/>
    <w:tmpl w:val="8F124C2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25567D7"/>
    <w:multiLevelType w:val="hybridMultilevel"/>
    <w:tmpl w:val="8B8E26D4"/>
    <w:lvl w:ilvl="0" w:tplc="F9C21D7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212147"/>
    <w:multiLevelType w:val="hybridMultilevel"/>
    <w:tmpl w:val="724C49F0"/>
    <w:lvl w:ilvl="0" w:tplc="8AFC728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9"/>
  </w:num>
  <w:num w:numId="4">
    <w:abstractNumId w:val="12"/>
  </w:num>
  <w:num w:numId="5">
    <w:abstractNumId w:val="19"/>
  </w:num>
  <w:num w:numId="6">
    <w:abstractNumId w:val="4"/>
  </w:num>
  <w:num w:numId="7">
    <w:abstractNumId w:val="15"/>
  </w:num>
  <w:num w:numId="8">
    <w:abstractNumId w:val="5"/>
  </w:num>
  <w:num w:numId="9">
    <w:abstractNumId w:val="2"/>
  </w:num>
  <w:num w:numId="10">
    <w:abstractNumId w:val="32"/>
  </w:num>
  <w:num w:numId="11">
    <w:abstractNumId w:val="24"/>
  </w:num>
  <w:num w:numId="12">
    <w:abstractNumId w:val="31"/>
  </w:num>
  <w:num w:numId="13">
    <w:abstractNumId w:val="3"/>
  </w:num>
  <w:num w:numId="14">
    <w:abstractNumId w:val="16"/>
  </w:num>
  <w:num w:numId="15">
    <w:abstractNumId w:val="23"/>
  </w:num>
  <w:num w:numId="16">
    <w:abstractNumId w:val="30"/>
  </w:num>
  <w:num w:numId="17">
    <w:abstractNumId w:val="11"/>
  </w:num>
  <w:num w:numId="18">
    <w:abstractNumId w:val="22"/>
  </w:num>
  <w:num w:numId="19">
    <w:abstractNumId w:val="6"/>
  </w:num>
  <w:num w:numId="20">
    <w:abstractNumId w:val="26"/>
  </w:num>
  <w:num w:numId="21">
    <w:abstractNumId w:val="8"/>
  </w:num>
  <w:num w:numId="22">
    <w:abstractNumId w:val="9"/>
  </w:num>
  <w:num w:numId="23">
    <w:abstractNumId w:val="0"/>
  </w:num>
  <w:num w:numId="24">
    <w:abstractNumId w:val="7"/>
  </w:num>
  <w:num w:numId="25">
    <w:abstractNumId w:val="18"/>
  </w:num>
  <w:num w:numId="26">
    <w:abstractNumId w:val="28"/>
  </w:num>
  <w:num w:numId="27">
    <w:abstractNumId w:val="20"/>
  </w:num>
  <w:num w:numId="28">
    <w:abstractNumId w:val="21"/>
  </w:num>
  <w:num w:numId="29">
    <w:abstractNumId w:val="14"/>
  </w:num>
  <w:num w:numId="30">
    <w:abstractNumId w:val="17"/>
  </w:num>
  <w:num w:numId="31">
    <w:abstractNumId w:val="25"/>
  </w:num>
  <w:num w:numId="32">
    <w:abstractNumId w:val="21"/>
  </w:num>
  <w:num w:numId="33">
    <w:abstractNumId w:val="28"/>
  </w:num>
  <w:num w:numId="34">
    <w:abstractNumId w:val="20"/>
  </w:num>
  <w:num w:numId="35">
    <w:abstractNumId w:val="25"/>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1775BE"/>
    <w:rsid w:val="00000214"/>
    <w:rsid w:val="00001990"/>
    <w:rsid w:val="00022971"/>
    <w:rsid w:val="000B4F96"/>
    <w:rsid w:val="001775BE"/>
    <w:rsid w:val="00184360"/>
    <w:rsid w:val="0028359C"/>
    <w:rsid w:val="002B1A66"/>
    <w:rsid w:val="002D2CE4"/>
    <w:rsid w:val="00300733"/>
    <w:rsid w:val="0036755B"/>
    <w:rsid w:val="00395638"/>
    <w:rsid w:val="003B0946"/>
    <w:rsid w:val="003B6E40"/>
    <w:rsid w:val="003C2D8E"/>
    <w:rsid w:val="003F1F9A"/>
    <w:rsid w:val="00451AED"/>
    <w:rsid w:val="0045722C"/>
    <w:rsid w:val="00463B32"/>
    <w:rsid w:val="004E718C"/>
    <w:rsid w:val="00552E5B"/>
    <w:rsid w:val="005727C8"/>
    <w:rsid w:val="005D25FA"/>
    <w:rsid w:val="00625CE0"/>
    <w:rsid w:val="00644B84"/>
    <w:rsid w:val="0068306D"/>
    <w:rsid w:val="0069484A"/>
    <w:rsid w:val="006A16C7"/>
    <w:rsid w:val="006B4028"/>
    <w:rsid w:val="006D065D"/>
    <w:rsid w:val="006D7316"/>
    <w:rsid w:val="0078157D"/>
    <w:rsid w:val="007F3C07"/>
    <w:rsid w:val="00840A6A"/>
    <w:rsid w:val="0087459E"/>
    <w:rsid w:val="00886983"/>
    <w:rsid w:val="00893906"/>
    <w:rsid w:val="008E792E"/>
    <w:rsid w:val="009108E3"/>
    <w:rsid w:val="00927958"/>
    <w:rsid w:val="009816F0"/>
    <w:rsid w:val="0098757B"/>
    <w:rsid w:val="009A793A"/>
    <w:rsid w:val="00A031FF"/>
    <w:rsid w:val="00A34DD6"/>
    <w:rsid w:val="00A4337D"/>
    <w:rsid w:val="00A55C76"/>
    <w:rsid w:val="00A82AE2"/>
    <w:rsid w:val="00AF7D7E"/>
    <w:rsid w:val="00B4764F"/>
    <w:rsid w:val="00BA13EC"/>
    <w:rsid w:val="00BB7992"/>
    <w:rsid w:val="00BC71D5"/>
    <w:rsid w:val="00BD587A"/>
    <w:rsid w:val="00C30CD9"/>
    <w:rsid w:val="00C4393C"/>
    <w:rsid w:val="00C43B38"/>
    <w:rsid w:val="00C4538B"/>
    <w:rsid w:val="00C60BFF"/>
    <w:rsid w:val="00C629AA"/>
    <w:rsid w:val="00CE5A99"/>
    <w:rsid w:val="00D20F18"/>
    <w:rsid w:val="00D244BB"/>
    <w:rsid w:val="00D65342"/>
    <w:rsid w:val="00DC40EA"/>
    <w:rsid w:val="00DD01E4"/>
    <w:rsid w:val="00DD0EA6"/>
    <w:rsid w:val="00DE321D"/>
    <w:rsid w:val="00DE592A"/>
    <w:rsid w:val="00DF3DB9"/>
    <w:rsid w:val="00E5780B"/>
    <w:rsid w:val="00EA44D8"/>
    <w:rsid w:val="00EB009E"/>
    <w:rsid w:val="00EB21CA"/>
    <w:rsid w:val="00EC1062"/>
    <w:rsid w:val="00EC73EB"/>
    <w:rsid w:val="00F0307E"/>
    <w:rsid w:val="00F0535C"/>
    <w:rsid w:val="00FB22FB"/>
    <w:rsid w:val="00FD1D1B"/>
    <w:rsid w:val="00FE1715"/>
    <w:rsid w:val="00FE4A8D"/>
    <w:rsid w:val="00FE7B04"/>
    <w:rsid w:val="00FF75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8D"/>
  </w:style>
  <w:style w:type="paragraph" w:styleId="Heading1">
    <w:name w:val="heading 1"/>
    <w:basedOn w:val="Normal"/>
    <w:next w:val="Normal"/>
    <w:link w:val="Heading1Char"/>
    <w:qFormat/>
    <w:rsid w:val="00C30CD9"/>
    <w:pPr>
      <w:keepNext/>
      <w:spacing w:before="240" w:after="60" w:line="240" w:lineRule="auto"/>
      <w:jc w:val="both"/>
      <w:outlineLvl w:val="0"/>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2D8E"/>
    <w:pPr>
      <w:widowControl w:val="0"/>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djustRightInd w:val="0"/>
      <w:spacing w:after="0" w:line="360" w:lineRule="atLeast"/>
      <w:jc w:val="both"/>
      <w:textAlignment w:val="baseline"/>
    </w:pPr>
    <w:rPr>
      <w:szCs w:val="2"/>
      <w:lang w:val="fr-FR" w:eastAsia="en-GB"/>
    </w:rPr>
  </w:style>
  <w:style w:type="character" w:customStyle="1" w:styleId="BalloonTextChar">
    <w:name w:val="Balloon Text Char"/>
    <w:basedOn w:val="DefaultParagraphFont"/>
    <w:link w:val="BalloonText"/>
    <w:uiPriority w:val="99"/>
    <w:semiHidden/>
    <w:rsid w:val="003C2D8E"/>
    <w:rPr>
      <w:szCs w:val="2"/>
      <w:lang w:val="fr-FR" w:eastAsia="en-GB"/>
    </w:rPr>
  </w:style>
  <w:style w:type="paragraph" w:styleId="Header">
    <w:name w:val="header"/>
    <w:basedOn w:val="Normal"/>
    <w:link w:val="HeaderChar"/>
    <w:uiPriority w:val="99"/>
    <w:unhideWhenUsed/>
    <w:rsid w:val="00C30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D9"/>
  </w:style>
  <w:style w:type="paragraph" w:styleId="Footer">
    <w:name w:val="footer"/>
    <w:basedOn w:val="Normal"/>
    <w:link w:val="FooterChar"/>
    <w:uiPriority w:val="99"/>
    <w:unhideWhenUsed/>
    <w:rsid w:val="00C3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D9"/>
  </w:style>
  <w:style w:type="character" w:styleId="PageNumber">
    <w:name w:val="page number"/>
    <w:basedOn w:val="DefaultParagraphFont"/>
    <w:rsid w:val="00C30CD9"/>
  </w:style>
  <w:style w:type="character" w:customStyle="1" w:styleId="Heading1Char">
    <w:name w:val="Heading 1 Char"/>
    <w:basedOn w:val="DefaultParagraphFont"/>
    <w:link w:val="Heading1"/>
    <w:rsid w:val="00C30CD9"/>
    <w:rPr>
      <w:rFonts w:ascii="Arial" w:eastAsia="Times New Roman" w:hAnsi="Arial" w:cs="Arial"/>
      <w:b/>
      <w:bCs/>
      <w:kern w:val="32"/>
      <w:sz w:val="28"/>
      <w:szCs w:val="32"/>
    </w:rPr>
  </w:style>
  <w:style w:type="paragraph" w:customStyle="1" w:styleId="Text2">
    <w:name w:val="Text 2"/>
    <w:basedOn w:val="Normal"/>
    <w:rsid w:val="00EA44D8"/>
    <w:pPr>
      <w:tabs>
        <w:tab w:val="left" w:pos="2161"/>
      </w:tabs>
      <w:spacing w:after="240" w:line="240" w:lineRule="auto"/>
      <w:ind w:left="1077"/>
      <w:jc w:val="both"/>
    </w:pPr>
    <w:rPr>
      <w:rFonts w:ascii="Times New Roman" w:eastAsia="Times New Roman" w:hAnsi="Times New Roman" w:cs="Times New Roman"/>
      <w:snapToGrid w:val="0"/>
      <w:sz w:val="24"/>
      <w:szCs w:val="24"/>
      <w:lang w:eastAsia="en-GB"/>
    </w:rPr>
  </w:style>
  <w:style w:type="paragraph" w:styleId="TOCHeading">
    <w:name w:val="TOC Heading"/>
    <w:basedOn w:val="Heading1"/>
    <w:next w:val="Normal"/>
    <w:uiPriority w:val="39"/>
    <w:unhideWhenUsed/>
    <w:qFormat/>
    <w:rsid w:val="005727C8"/>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5727C8"/>
    <w:pPr>
      <w:spacing w:after="100"/>
    </w:pPr>
  </w:style>
  <w:style w:type="paragraph" w:styleId="TOC2">
    <w:name w:val="toc 2"/>
    <w:basedOn w:val="Normal"/>
    <w:next w:val="Normal"/>
    <w:autoRedefine/>
    <w:uiPriority w:val="39"/>
    <w:unhideWhenUsed/>
    <w:rsid w:val="005727C8"/>
    <w:pPr>
      <w:spacing w:after="100"/>
      <w:ind w:left="220"/>
    </w:pPr>
  </w:style>
  <w:style w:type="character" w:styleId="Hyperlink">
    <w:name w:val="Hyperlink"/>
    <w:basedOn w:val="DefaultParagraphFont"/>
    <w:uiPriority w:val="99"/>
    <w:unhideWhenUsed/>
    <w:rsid w:val="005727C8"/>
    <w:rPr>
      <w:color w:val="0000FF" w:themeColor="hyperlink"/>
      <w:u w:val="single"/>
    </w:rPr>
  </w:style>
  <w:style w:type="paragraph" w:styleId="ListParagraph">
    <w:name w:val="List Paragraph"/>
    <w:basedOn w:val="Normal"/>
    <w:uiPriority w:val="34"/>
    <w:qFormat/>
    <w:rsid w:val="00572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8D"/>
  </w:style>
  <w:style w:type="paragraph" w:styleId="Heading1">
    <w:name w:val="heading 1"/>
    <w:basedOn w:val="Normal"/>
    <w:next w:val="Normal"/>
    <w:link w:val="Heading1Char"/>
    <w:qFormat/>
    <w:rsid w:val="00C30CD9"/>
    <w:pPr>
      <w:keepNext/>
      <w:spacing w:before="240" w:after="60" w:line="240" w:lineRule="auto"/>
      <w:jc w:val="both"/>
      <w:outlineLvl w:val="0"/>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2D8E"/>
    <w:pPr>
      <w:widowControl w:val="0"/>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djustRightInd w:val="0"/>
      <w:spacing w:after="0" w:line="360" w:lineRule="atLeast"/>
      <w:jc w:val="both"/>
      <w:textAlignment w:val="baseline"/>
    </w:pPr>
    <w:rPr>
      <w:szCs w:val="2"/>
      <w:lang w:val="fr-FR" w:eastAsia="en-GB"/>
    </w:rPr>
  </w:style>
  <w:style w:type="character" w:customStyle="1" w:styleId="BalloonTextChar">
    <w:name w:val="Balloon Text Char"/>
    <w:basedOn w:val="DefaultParagraphFont"/>
    <w:link w:val="BalloonText"/>
    <w:uiPriority w:val="99"/>
    <w:semiHidden/>
    <w:rsid w:val="003C2D8E"/>
    <w:rPr>
      <w:szCs w:val="2"/>
      <w:lang w:val="fr-FR" w:eastAsia="en-GB"/>
    </w:rPr>
  </w:style>
  <w:style w:type="paragraph" w:styleId="Header">
    <w:name w:val="header"/>
    <w:basedOn w:val="Normal"/>
    <w:link w:val="HeaderChar"/>
    <w:uiPriority w:val="99"/>
    <w:unhideWhenUsed/>
    <w:rsid w:val="00C30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D9"/>
  </w:style>
  <w:style w:type="paragraph" w:styleId="Footer">
    <w:name w:val="footer"/>
    <w:basedOn w:val="Normal"/>
    <w:link w:val="FooterChar"/>
    <w:uiPriority w:val="99"/>
    <w:unhideWhenUsed/>
    <w:rsid w:val="00C3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D9"/>
  </w:style>
  <w:style w:type="character" w:styleId="PageNumber">
    <w:name w:val="page number"/>
    <w:basedOn w:val="DefaultParagraphFont"/>
    <w:rsid w:val="00C30CD9"/>
  </w:style>
  <w:style w:type="character" w:customStyle="1" w:styleId="Heading1Char">
    <w:name w:val="Heading 1 Char"/>
    <w:basedOn w:val="DefaultParagraphFont"/>
    <w:link w:val="Heading1"/>
    <w:rsid w:val="00C30CD9"/>
    <w:rPr>
      <w:rFonts w:ascii="Arial" w:eastAsia="Times New Roman" w:hAnsi="Arial" w:cs="Arial"/>
      <w:b/>
      <w:bCs/>
      <w:kern w:val="32"/>
      <w:sz w:val="28"/>
      <w:szCs w:val="32"/>
    </w:rPr>
  </w:style>
  <w:style w:type="paragraph" w:customStyle="1" w:styleId="Text2">
    <w:name w:val="Text 2"/>
    <w:basedOn w:val="Normal"/>
    <w:rsid w:val="00EA44D8"/>
    <w:pPr>
      <w:tabs>
        <w:tab w:val="left" w:pos="2161"/>
      </w:tabs>
      <w:spacing w:after="240" w:line="240" w:lineRule="auto"/>
      <w:ind w:left="1077"/>
      <w:jc w:val="both"/>
    </w:pPr>
    <w:rPr>
      <w:rFonts w:ascii="Times New Roman" w:eastAsia="Times New Roman" w:hAnsi="Times New Roman" w:cs="Times New Roman"/>
      <w:snapToGrid w:val="0"/>
      <w:sz w:val="24"/>
      <w:szCs w:val="24"/>
      <w:lang w:eastAsia="en-GB"/>
    </w:rPr>
  </w:style>
  <w:style w:type="paragraph" w:styleId="TOCHeading">
    <w:name w:val="TOC Heading"/>
    <w:basedOn w:val="Heading1"/>
    <w:next w:val="Normal"/>
    <w:uiPriority w:val="39"/>
    <w:unhideWhenUsed/>
    <w:qFormat/>
    <w:rsid w:val="005727C8"/>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5727C8"/>
    <w:pPr>
      <w:spacing w:after="100"/>
    </w:pPr>
  </w:style>
  <w:style w:type="paragraph" w:styleId="TOC2">
    <w:name w:val="toc 2"/>
    <w:basedOn w:val="Normal"/>
    <w:next w:val="Normal"/>
    <w:autoRedefine/>
    <w:uiPriority w:val="39"/>
    <w:unhideWhenUsed/>
    <w:rsid w:val="005727C8"/>
    <w:pPr>
      <w:spacing w:after="100"/>
      <w:ind w:left="220"/>
    </w:pPr>
  </w:style>
  <w:style w:type="character" w:styleId="Hyperlink">
    <w:name w:val="Hyperlink"/>
    <w:basedOn w:val="DefaultParagraphFont"/>
    <w:uiPriority w:val="99"/>
    <w:unhideWhenUsed/>
    <w:rsid w:val="005727C8"/>
    <w:rPr>
      <w:color w:val="0000FF" w:themeColor="hyperlink"/>
      <w:u w:val="single"/>
    </w:rPr>
  </w:style>
  <w:style w:type="paragraph" w:styleId="ListParagraph">
    <w:name w:val="List Paragraph"/>
    <w:basedOn w:val="Normal"/>
    <w:uiPriority w:val="34"/>
    <w:qFormat/>
    <w:rsid w:val="005727C8"/>
    <w:pPr>
      <w:ind w:left="720"/>
      <w:contextualSpacing/>
    </w:pPr>
  </w:style>
</w:styles>
</file>

<file path=word/webSettings.xml><?xml version="1.0" encoding="utf-8"?>
<w:webSettings xmlns:r="http://schemas.openxmlformats.org/officeDocument/2006/relationships" xmlns:w="http://schemas.openxmlformats.org/wordprocessingml/2006/main">
  <w:divs>
    <w:div w:id="32661569">
      <w:bodyDiv w:val="1"/>
      <w:marLeft w:val="0"/>
      <w:marRight w:val="0"/>
      <w:marTop w:val="0"/>
      <w:marBottom w:val="0"/>
      <w:divBdr>
        <w:top w:val="none" w:sz="0" w:space="0" w:color="auto"/>
        <w:left w:val="none" w:sz="0" w:space="0" w:color="auto"/>
        <w:bottom w:val="none" w:sz="0" w:space="0" w:color="auto"/>
        <w:right w:val="none" w:sz="0" w:space="0" w:color="auto"/>
      </w:divBdr>
    </w:div>
    <w:div w:id="699014304">
      <w:bodyDiv w:val="1"/>
      <w:marLeft w:val="0"/>
      <w:marRight w:val="0"/>
      <w:marTop w:val="0"/>
      <w:marBottom w:val="0"/>
      <w:divBdr>
        <w:top w:val="none" w:sz="0" w:space="0" w:color="auto"/>
        <w:left w:val="none" w:sz="0" w:space="0" w:color="auto"/>
        <w:bottom w:val="none" w:sz="0" w:space="0" w:color="auto"/>
        <w:right w:val="none" w:sz="0" w:space="0" w:color="auto"/>
      </w:divBdr>
      <w:divsChild>
        <w:div w:id="927618012">
          <w:marLeft w:val="893"/>
          <w:marRight w:val="0"/>
          <w:marTop w:val="288"/>
          <w:marBottom w:val="0"/>
          <w:divBdr>
            <w:top w:val="none" w:sz="0" w:space="0" w:color="auto"/>
            <w:left w:val="none" w:sz="0" w:space="0" w:color="auto"/>
            <w:bottom w:val="none" w:sz="0" w:space="0" w:color="auto"/>
            <w:right w:val="none" w:sz="0" w:space="0" w:color="auto"/>
          </w:divBdr>
        </w:div>
        <w:div w:id="1416707123">
          <w:marLeft w:val="893"/>
          <w:marRight w:val="0"/>
          <w:marTop w:val="288"/>
          <w:marBottom w:val="0"/>
          <w:divBdr>
            <w:top w:val="none" w:sz="0" w:space="0" w:color="auto"/>
            <w:left w:val="none" w:sz="0" w:space="0" w:color="auto"/>
            <w:bottom w:val="none" w:sz="0" w:space="0" w:color="auto"/>
            <w:right w:val="none" w:sz="0" w:space="0" w:color="auto"/>
          </w:divBdr>
        </w:div>
        <w:div w:id="1158768762">
          <w:marLeft w:val="893"/>
          <w:marRight w:val="0"/>
          <w:marTop w:val="288"/>
          <w:marBottom w:val="0"/>
          <w:divBdr>
            <w:top w:val="none" w:sz="0" w:space="0" w:color="auto"/>
            <w:left w:val="none" w:sz="0" w:space="0" w:color="auto"/>
            <w:bottom w:val="none" w:sz="0" w:space="0" w:color="auto"/>
            <w:right w:val="none" w:sz="0" w:space="0" w:color="auto"/>
          </w:divBdr>
        </w:div>
        <w:div w:id="583954001">
          <w:marLeft w:val="893"/>
          <w:marRight w:val="0"/>
          <w:marTop w:val="288"/>
          <w:marBottom w:val="0"/>
          <w:divBdr>
            <w:top w:val="none" w:sz="0" w:space="0" w:color="auto"/>
            <w:left w:val="none" w:sz="0" w:space="0" w:color="auto"/>
            <w:bottom w:val="none" w:sz="0" w:space="0" w:color="auto"/>
            <w:right w:val="none" w:sz="0" w:space="0" w:color="auto"/>
          </w:divBdr>
        </w:div>
        <w:div w:id="1067268665">
          <w:marLeft w:val="893"/>
          <w:marRight w:val="0"/>
          <w:marTop w:val="288"/>
          <w:marBottom w:val="0"/>
          <w:divBdr>
            <w:top w:val="none" w:sz="0" w:space="0" w:color="auto"/>
            <w:left w:val="none" w:sz="0" w:space="0" w:color="auto"/>
            <w:bottom w:val="none" w:sz="0" w:space="0" w:color="auto"/>
            <w:right w:val="none" w:sz="0" w:space="0" w:color="auto"/>
          </w:divBdr>
        </w:div>
      </w:divsChild>
    </w:div>
    <w:div w:id="907887592">
      <w:bodyDiv w:val="1"/>
      <w:marLeft w:val="0"/>
      <w:marRight w:val="0"/>
      <w:marTop w:val="0"/>
      <w:marBottom w:val="0"/>
      <w:divBdr>
        <w:top w:val="none" w:sz="0" w:space="0" w:color="auto"/>
        <w:left w:val="none" w:sz="0" w:space="0" w:color="auto"/>
        <w:bottom w:val="none" w:sz="0" w:space="0" w:color="auto"/>
        <w:right w:val="none" w:sz="0" w:space="0" w:color="auto"/>
      </w:divBdr>
    </w:div>
    <w:div w:id="20286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B270-5C0B-4E01-BA89-6D3395E7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Blackledge</dc:creator>
  <cp:lastModifiedBy>sam.jones</cp:lastModifiedBy>
  <cp:revision>12</cp:revision>
  <cp:lastPrinted>2013-11-20T11:04:00Z</cp:lastPrinted>
  <dcterms:created xsi:type="dcterms:W3CDTF">2013-11-20T10:57:00Z</dcterms:created>
  <dcterms:modified xsi:type="dcterms:W3CDTF">2014-11-10T12:25:00Z</dcterms:modified>
</cp:coreProperties>
</file>